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48A7FC6C" w14:textId="718C7809" w:rsidR="00B75691" w:rsidRPr="00B75691" w:rsidRDefault="00B75691" w:rsidP="00B75691">
      <w:pPr>
        <w:jc w:val="center"/>
        <w:rPr>
          <w:rFonts w:ascii="Arial" w:hAnsi="Arial" w:cs="Arial"/>
          <w:sz w:val="40"/>
          <w:szCs w:val="40"/>
        </w:rPr>
      </w:pPr>
      <w:r>
        <w:rPr>
          <w:rFonts w:ascii="Arial" w:hAnsi="Arial" w:cs="Arial"/>
          <w:sz w:val="40"/>
          <w:szCs w:val="40"/>
        </w:rPr>
        <w:t>Module</w:t>
      </w:r>
      <w:r w:rsidRPr="00B75691">
        <w:rPr>
          <w:rFonts w:ascii="Arial" w:hAnsi="Arial" w:cs="Arial"/>
          <w:sz w:val="40"/>
          <w:szCs w:val="40"/>
        </w:rPr>
        <w:t xml:space="preserve"> 9: Technology, the Gig Economy, and the Future of Work</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7B7479D1" w:rsidR="009731FD" w:rsidRDefault="00155CDC" w:rsidP="007B046E">
      <w:pPr>
        <w:jc w:val="center"/>
        <w:rPr>
          <w:rFonts w:ascii="Arial" w:hAnsi="Arial" w:cs="Arial"/>
          <w:sz w:val="40"/>
          <w:szCs w:val="40"/>
        </w:rPr>
      </w:pPr>
      <w:r>
        <w:rPr>
          <w:noProof/>
        </w:rPr>
        <w:drawing>
          <wp:inline distT="0" distB="0" distL="0" distR="0" wp14:anchorId="3E72446E" wp14:editId="40B81364">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6D941FC5" w14:textId="5A24E11D" w:rsidR="00260C83" w:rsidRPr="00B75691" w:rsidRDefault="00B75691" w:rsidP="00B75691">
      <w:pPr>
        <w:jc w:val="center"/>
      </w:pPr>
      <w:r>
        <w:rPr>
          <w:noProof/>
        </w:rPr>
        <w:drawing>
          <wp:inline distT="0" distB="0" distL="0" distR="0" wp14:anchorId="669F9A3C" wp14:editId="7A788E00">
            <wp:extent cx="6858000" cy="3653155"/>
            <wp:effectExtent l="0" t="0" r="0" b="4445"/>
            <wp:docPr id="720483349" name="Picture 1" descr="A person looking at a rob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83349" name="Picture 1" descr="A person looking at a robot&#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3653155"/>
                    </a:xfrm>
                    <a:prstGeom prst="rect">
                      <a:avLst/>
                    </a:prstGeom>
                  </pic:spPr>
                </pic:pic>
              </a:graphicData>
            </a:graphic>
          </wp:inline>
        </w:drawing>
      </w:r>
      <w:r w:rsidR="00E834C1">
        <w:br w:type="page"/>
      </w:r>
    </w:p>
    <w:p w14:paraId="4CA1554C" w14:textId="6B5AC1B2" w:rsidR="00260C83" w:rsidRPr="0088518B" w:rsidRDefault="004729F9" w:rsidP="004729F9">
      <w:pPr>
        <w:jc w:val="center"/>
        <w:rPr>
          <w:rFonts w:cstheme="minorHAnsi"/>
        </w:rPr>
      </w:pPr>
      <w:r>
        <w:rPr>
          <w:rFonts w:cstheme="minorHAnsi"/>
          <w:noProof/>
        </w:rPr>
        <w:lastRenderedPageBreak/>
        <w:drawing>
          <wp:inline distT="0" distB="0" distL="0" distR="0" wp14:anchorId="13C5C466" wp14:editId="161F590B">
            <wp:extent cx="3194222" cy="1795044"/>
            <wp:effectExtent l="0" t="0" r="0" b="0"/>
            <wp:docPr id="1000547803" name="Picture 2" descr="Blur a blurry image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7803" name="Picture 2" descr="Blur a blurry image of people in a roo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31387" cy="1815929"/>
                    </a:xfrm>
                    <a:prstGeom prst="rect">
                      <a:avLst/>
                    </a:prstGeom>
                  </pic:spPr>
                </pic:pic>
              </a:graphicData>
            </a:graphic>
          </wp:inline>
        </w:drawing>
      </w:r>
    </w:p>
    <w:p w14:paraId="0DADBD67" w14:textId="77777777" w:rsidR="0088518B" w:rsidRDefault="0088518B" w:rsidP="000B5308">
      <w:pPr>
        <w:rPr>
          <w:rFonts w:cstheme="minorHAnsi"/>
        </w:rPr>
      </w:pPr>
    </w:p>
    <w:p w14:paraId="7F01C04B" w14:textId="48625113" w:rsidR="004729F9" w:rsidRPr="004729F9" w:rsidRDefault="004729F9" w:rsidP="004729F9">
      <w:pPr>
        <w:jc w:val="center"/>
        <w:rPr>
          <w:rFonts w:cstheme="minorHAnsi"/>
        </w:rPr>
      </w:pPr>
      <w:r w:rsidRPr="004729F9">
        <w:rPr>
          <w:rFonts w:cstheme="minorHAnsi"/>
        </w:rPr>
        <w:t>Time:  2 minutes</w:t>
      </w:r>
    </w:p>
    <w:p w14:paraId="013AEC4B" w14:textId="7ECD1F23" w:rsidR="004729F9" w:rsidRPr="004729F9" w:rsidRDefault="004729F9" w:rsidP="004729F9">
      <w:pPr>
        <w:jc w:val="center"/>
        <w:rPr>
          <w:rFonts w:cstheme="minorHAnsi"/>
        </w:rPr>
      </w:pPr>
      <w:r w:rsidRPr="004729F9">
        <w:rPr>
          <w:rFonts w:cstheme="minorHAnsi"/>
        </w:rPr>
        <w:t>Running time: 2 minutes</w:t>
      </w:r>
    </w:p>
    <w:p w14:paraId="4C87B410" w14:textId="77777777" w:rsidR="004729F9" w:rsidRPr="004729F9" w:rsidRDefault="004729F9" w:rsidP="004729F9">
      <w:pPr>
        <w:rPr>
          <w:rFonts w:cstheme="minorHAnsi"/>
        </w:rPr>
      </w:pPr>
      <w:r w:rsidRPr="004729F9">
        <w:rPr>
          <w:rFonts w:cstheme="minorHAnsi"/>
        </w:rPr>
        <w:t> </w:t>
      </w:r>
    </w:p>
    <w:p w14:paraId="0D13BA36" w14:textId="77777777" w:rsidR="004729F9" w:rsidRPr="004729F9" w:rsidRDefault="004729F9" w:rsidP="004729F9">
      <w:pPr>
        <w:rPr>
          <w:rFonts w:cstheme="minorHAnsi"/>
        </w:rPr>
      </w:pPr>
      <w:r w:rsidRPr="004729F9">
        <w:rPr>
          <w:rFonts w:cstheme="minorHAnsi"/>
        </w:rPr>
        <w:t> </w:t>
      </w:r>
    </w:p>
    <w:p w14:paraId="48DB53E0" w14:textId="77777777" w:rsidR="004729F9" w:rsidRPr="004729F9" w:rsidRDefault="004729F9" w:rsidP="004729F9">
      <w:pPr>
        <w:rPr>
          <w:rFonts w:cstheme="minorHAnsi"/>
        </w:rPr>
      </w:pPr>
      <w:r w:rsidRPr="004729F9">
        <w:rPr>
          <w:rFonts w:cstheme="minorHAnsi"/>
          <w:b/>
          <w:bCs/>
        </w:rPr>
        <w:t>Objective</w:t>
      </w:r>
      <w:r w:rsidRPr="004729F9">
        <w:rPr>
          <w:rFonts w:cstheme="minorHAnsi"/>
        </w:rPr>
        <w:t>: Introduce the topic. </w:t>
      </w:r>
    </w:p>
    <w:p w14:paraId="212DA34D" w14:textId="77777777" w:rsidR="004729F9" w:rsidRPr="004729F9" w:rsidRDefault="004729F9" w:rsidP="004729F9">
      <w:pPr>
        <w:rPr>
          <w:rFonts w:cstheme="minorHAnsi"/>
        </w:rPr>
      </w:pPr>
      <w:r w:rsidRPr="004729F9">
        <w:rPr>
          <w:rFonts w:cstheme="minorHAnsi"/>
          <w:b/>
          <w:bCs/>
        </w:rPr>
        <w:t>Description</w:t>
      </w:r>
      <w:r w:rsidRPr="004729F9">
        <w:rPr>
          <w:rFonts w:cstheme="minorHAnsi"/>
        </w:rPr>
        <w:t>:  Introduction to the topic.</w:t>
      </w:r>
    </w:p>
    <w:p w14:paraId="6EDE7C2A" w14:textId="77777777" w:rsidR="004729F9" w:rsidRPr="004729F9" w:rsidRDefault="004729F9" w:rsidP="004729F9">
      <w:pPr>
        <w:rPr>
          <w:rFonts w:cstheme="minorHAnsi"/>
        </w:rPr>
      </w:pPr>
      <w:r w:rsidRPr="004729F9">
        <w:rPr>
          <w:rFonts w:cstheme="minorHAnsi"/>
          <w:b/>
          <w:bCs/>
        </w:rPr>
        <w:t>Instructional Method</w:t>
      </w:r>
      <w:r w:rsidRPr="004729F9">
        <w:rPr>
          <w:rFonts w:cstheme="minorHAnsi"/>
        </w:rPr>
        <w:t>: Lecture</w:t>
      </w:r>
    </w:p>
    <w:p w14:paraId="684E4420" w14:textId="77777777" w:rsidR="004729F9" w:rsidRPr="004729F9" w:rsidRDefault="004729F9" w:rsidP="004729F9">
      <w:pPr>
        <w:rPr>
          <w:rFonts w:cstheme="minorHAnsi"/>
        </w:rPr>
      </w:pPr>
      <w:r w:rsidRPr="004729F9">
        <w:rPr>
          <w:rFonts w:cstheme="minorHAnsi"/>
        </w:rPr>
        <w:t> </w:t>
      </w:r>
    </w:p>
    <w:p w14:paraId="1D987CFC" w14:textId="77777777" w:rsidR="004729F9" w:rsidRPr="004729F9" w:rsidRDefault="004729F9" w:rsidP="004729F9">
      <w:pPr>
        <w:rPr>
          <w:rFonts w:cstheme="minorHAnsi"/>
        </w:rPr>
      </w:pPr>
      <w:r w:rsidRPr="004729F9">
        <w:rPr>
          <w:rFonts w:cstheme="minorHAnsi"/>
          <w:b/>
          <w:bCs/>
        </w:rPr>
        <w:t>Script: </w:t>
      </w:r>
      <w:r w:rsidRPr="004729F9">
        <w:rPr>
          <w:rFonts w:cstheme="minorHAnsi"/>
        </w:rPr>
        <w:t> </w:t>
      </w:r>
    </w:p>
    <w:p w14:paraId="7DFF7E99" w14:textId="77777777" w:rsidR="004729F9" w:rsidRPr="004729F9" w:rsidRDefault="004729F9" w:rsidP="004729F9">
      <w:pPr>
        <w:rPr>
          <w:rFonts w:cstheme="minorHAnsi"/>
        </w:rPr>
      </w:pPr>
      <w:r w:rsidRPr="004729F9">
        <w:rPr>
          <w:rFonts w:cstheme="minorHAnsi"/>
        </w:rPr>
        <w:t>Module 9: Technology, the Gig Economy, and the Future of Work</w:t>
      </w:r>
    </w:p>
    <w:p w14:paraId="5C6D731C" w14:textId="77777777" w:rsidR="004729F9" w:rsidRPr="004729F9" w:rsidRDefault="004729F9" w:rsidP="004729F9">
      <w:pPr>
        <w:rPr>
          <w:rFonts w:cstheme="minorHAnsi"/>
        </w:rPr>
      </w:pPr>
      <w:r w:rsidRPr="004729F9">
        <w:rPr>
          <w:rFonts w:cstheme="minorHAnsi"/>
        </w:rPr>
        <w:t>Work is changing faster than organizations can update their policies. Artificial intelligence, digital platforms, and algorithmic systems now shape everything from scheduling to performance evaluations. These tools expand efficiency and flexibility, but they also introduce new challenges related to fairness, autonomy, surveillance, and worker classification. At the same time, the gig economy continues to blur the line between traditional employees and independent contractors, raising difficult questions about rights, protections, and power.</w:t>
      </w:r>
    </w:p>
    <w:p w14:paraId="121D128A" w14:textId="77777777" w:rsidR="004729F9" w:rsidRDefault="004729F9" w:rsidP="004729F9">
      <w:pPr>
        <w:rPr>
          <w:rFonts w:cstheme="minorHAnsi"/>
        </w:rPr>
      </w:pPr>
    </w:p>
    <w:p w14:paraId="6DE5DE9F" w14:textId="25B6EAC3" w:rsidR="004729F9" w:rsidRPr="004729F9" w:rsidRDefault="004729F9" w:rsidP="00DC015A">
      <w:pPr>
        <w:jc w:val="both"/>
        <w:rPr>
          <w:rFonts w:cstheme="minorHAnsi"/>
        </w:rPr>
      </w:pPr>
      <w:r w:rsidRPr="004729F9">
        <w:rPr>
          <w:rFonts w:cstheme="minorHAnsi"/>
        </w:rPr>
        <w:t xml:space="preserve">This </w:t>
      </w:r>
      <w:r w:rsidR="00DC015A">
        <w:rPr>
          <w:rFonts w:cstheme="minorHAnsi"/>
        </w:rPr>
        <w:t>module</w:t>
      </w:r>
      <w:r w:rsidRPr="004729F9">
        <w:rPr>
          <w:rFonts w:cstheme="minorHAnsi"/>
        </w:rPr>
        <w:t xml:space="preserve"> examines how technology is reshaping employee and labor relations across three core areas: the evolution of work through AI and automation, the rise of platform and gig labor, and the growing influence of algorithmic management. Students will evaluate the opportunities and risks of these trends and consider how HR can preserve human dignity, equity, and trust in an increasingly digital workplace.</w:t>
      </w:r>
    </w:p>
    <w:p w14:paraId="59BF9CB4" w14:textId="77777777" w:rsidR="004729F9" w:rsidRDefault="004729F9" w:rsidP="004729F9">
      <w:pPr>
        <w:rPr>
          <w:rFonts w:cstheme="minorHAnsi"/>
          <w:b/>
          <w:bCs/>
        </w:rPr>
      </w:pPr>
    </w:p>
    <w:p w14:paraId="269A77B8" w14:textId="111124DB" w:rsidR="004729F9" w:rsidRPr="004729F9" w:rsidRDefault="004729F9" w:rsidP="004729F9">
      <w:pPr>
        <w:rPr>
          <w:rFonts w:cstheme="minorHAnsi"/>
        </w:rPr>
      </w:pPr>
      <w:r w:rsidRPr="004729F9">
        <w:rPr>
          <w:rFonts w:cstheme="minorHAnsi"/>
          <w:b/>
          <w:bCs/>
        </w:rPr>
        <w:t>Facilitator Notes:</w:t>
      </w:r>
      <w:r w:rsidRPr="004729F9">
        <w:rPr>
          <w:rFonts w:cstheme="minorHAnsi"/>
        </w:rPr>
        <w:t> </w:t>
      </w:r>
    </w:p>
    <w:p w14:paraId="0EEF8E5C" w14:textId="77777777" w:rsidR="004729F9" w:rsidRPr="004729F9" w:rsidRDefault="004729F9" w:rsidP="006F60C2">
      <w:pPr>
        <w:numPr>
          <w:ilvl w:val="0"/>
          <w:numId w:val="1"/>
        </w:numPr>
        <w:rPr>
          <w:rFonts w:cstheme="minorHAnsi"/>
        </w:rPr>
      </w:pPr>
      <w:r w:rsidRPr="004729F9">
        <w:rPr>
          <w:rFonts w:cstheme="minorHAnsi"/>
        </w:rPr>
        <w:t>Be sure to put your name and any other information on the first slide</w:t>
      </w:r>
    </w:p>
    <w:p w14:paraId="37709E95" w14:textId="77777777" w:rsidR="004729F9" w:rsidRDefault="004729F9" w:rsidP="004729F9">
      <w:pPr>
        <w:rPr>
          <w:rFonts w:cstheme="minorHAnsi"/>
        </w:rPr>
      </w:pPr>
    </w:p>
    <w:p w14:paraId="173521F6" w14:textId="117073EC" w:rsidR="004729F9" w:rsidRDefault="004729F9" w:rsidP="004729F9">
      <w:pPr>
        <w:rPr>
          <w:rFonts w:cstheme="minorHAnsi"/>
        </w:rPr>
      </w:pPr>
      <w:r w:rsidRPr="004729F9">
        <w:rPr>
          <w:rFonts w:cstheme="minorHAnsi"/>
        </w:rPr>
        <w:t xml:space="preserve">This </w:t>
      </w:r>
      <w:r w:rsidR="00DC015A">
        <w:rPr>
          <w:rFonts w:cstheme="minorHAnsi"/>
        </w:rPr>
        <w:t>module</w:t>
      </w:r>
      <w:r w:rsidRPr="004729F9">
        <w:rPr>
          <w:rFonts w:cstheme="minorHAnsi"/>
        </w:rPr>
        <w:t xml:space="preserve"> analyzes how rapid technological change is reshaping the nature of work, the definition of “employee,” and the boundaries of employer responsibility. Students will explore the rise of gig platforms, AI-driven decision-making, automation, and remote work, along with their legal and ethical implications for workers and organizations. The chapter also highlights emerging trends that will influence employee and labor relations in the coming decade.</w:t>
      </w:r>
    </w:p>
    <w:p w14:paraId="588611B1" w14:textId="77777777" w:rsidR="004729F9" w:rsidRDefault="004729F9">
      <w:pPr>
        <w:rPr>
          <w:rFonts w:cstheme="minorHAnsi"/>
        </w:rPr>
      </w:pPr>
      <w:r>
        <w:rPr>
          <w:rFonts w:cstheme="minorHAnsi"/>
        </w:rPr>
        <w:br w:type="page"/>
      </w:r>
    </w:p>
    <w:p w14:paraId="3EBC1720" w14:textId="536E3B6F" w:rsidR="004729F9" w:rsidRPr="004729F9" w:rsidRDefault="003F5F6E" w:rsidP="003F5F6E">
      <w:pPr>
        <w:jc w:val="center"/>
        <w:rPr>
          <w:rFonts w:cstheme="minorHAnsi"/>
        </w:rPr>
      </w:pPr>
      <w:r>
        <w:rPr>
          <w:rFonts w:cstheme="minorHAnsi"/>
          <w:noProof/>
        </w:rPr>
        <w:lastRenderedPageBreak/>
        <w:drawing>
          <wp:inline distT="0" distB="0" distL="0" distR="0" wp14:anchorId="46EAEE9C" wp14:editId="47B284DF">
            <wp:extent cx="3169432" cy="1781112"/>
            <wp:effectExtent l="0" t="0" r="0" b="0"/>
            <wp:docPr id="855844122" name="Picture 3"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44122" name="Picture 3" descr="A screenshot of a diagram&#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22628" cy="1811007"/>
                    </a:xfrm>
                    <a:prstGeom prst="rect">
                      <a:avLst/>
                    </a:prstGeom>
                  </pic:spPr>
                </pic:pic>
              </a:graphicData>
            </a:graphic>
          </wp:inline>
        </w:drawing>
      </w:r>
    </w:p>
    <w:p w14:paraId="44719369" w14:textId="5C2F74A0" w:rsidR="003F5F6E" w:rsidRPr="003F5F6E" w:rsidRDefault="003F5F6E" w:rsidP="003F5F6E">
      <w:pPr>
        <w:jc w:val="center"/>
        <w:rPr>
          <w:rFonts w:cstheme="minorHAnsi"/>
        </w:rPr>
      </w:pPr>
      <w:r w:rsidRPr="003F5F6E">
        <w:rPr>
          <w:rFonts w:cstheme="minorHAnsi"/>
        </w:rPr>
        <w:t>Time:  2 minutes</w:t>
      </w:r>
    </w:p>
    <w:p w14:paraId="5430EBAD" w14:textId="239A108B" w:rsidR="003F5F6E" w:rsidRPr="003F5F6E" w:rsidRDefault="003F5F6E" w:rsidP="003F5F6E">
      <w:pPr>
        <w:jc w:val="center"/>
        <w:rPr>
          <w:rFonts w:cstheme="minorHAnsi"/>
        </w:rPr>
      </w:pPr>
      <w:r w:rsidRPr="003F5F6E">
        <w:rPr>
          <w:rFonts w:cstheme="minorHAnsi"/>
        </w:rPr>
        <w:t>Running time: 4 minutes</w:t>
      </w:r>
    </w:p>
    <w:p w14:paraId="73CE1F17" w14:textId="77777777" w:rsidR="003F5F6E" w:rsidRPr="003F5F6E" w:rsidRDefault="003F5F6E" w:rsidP="003F5F6E">
      <w:pPr>
        <w:rPr>
          <w:rFonts w:cstheme="minorHAnsi"/>
        </w:rPr>
      </w:pPr>
      <w:r w:rsidRPr="003F5F6E">
        <w:rPr>
          <w:rFonts w:cstheme="minorHAnsi"/>
        </w:rPr>
        <w:t> </w:t>
      </w:r>
    </w:p>
    <w:p w14:paraId="458BADFD" w14:textId="77777777" w:rsidR="003F5F6E" w:rsidRPr="003F5F6E" w:rsidRDefault="003F5F6E" w:rsidP="003F5F6E">
      <w:pPr>
        <w:rPr>
          <w:rFonts w:cstheme="minorHAnsi"/>
        </w:rPr>
      </w:pPr>
      <w:r w:rsidRPr="003F5F6E">
        <w:rPr>
          <w:rFonts w:cstheme="minorHAnsi"/>
          <w:b/>
          <w:bCs/>
        </w:rPr>
        <w:t>Objective</w:t>
      </w:r>
      <w:r w:rsidRPr="003F5F6E">
        <w:rPr>
          <w:rFonts w:cstheme="minorHAnsi"/>
        </w:rPr>
        <w:t>: Introduce the learning objectives.  </w:t>
      </w:r>
    </w:p>
    <w:p w14:paraId="1A9EADB0" w14:textId="77777777" w:rsidR="003F5F6E" w:rsidRPr="003F5F6E" w:rsidRDefault="003F5F6E" w:rsidP="003F5F6E">
      <w:pPr>
        <w:rPr>
          <w:rFonts w:cstheme="minorHAnsi"/>
        </w:rPr>
      </w:pPr>
      <w:r w:rsidRPr="003F5F6E">
        <w:rPr>
          <w:rFonts w:cstheme="minorHAnsi"/>
          <w:b/>
          <w:bCs/>
        </w:rPr>
        <w:t>Description</w:t>
      </w:r>
      <w:r w:rsidRPr="003F5F6E">
        <w:rPr>
          <w:rFonts w:cstheme="minorHAnsi"/>
        </w:rPr>
        <w:t>: Show the objectives.  Answer any questions. </w:t>
      </w:r>
    </w:p>
    <w:p w14:paraId="5479E631" w14:textId="77777777" w:rsidR="003F5F6E" w:rsidRPr="003F5F6E" w:rsidRDefault="003F5F6E" w:rsidP="003F5F6E">
      <w:pPr>
        <w:rPr>
          <w:rFonts w:cstheme="minorHAnsi"/>
        </w:rPr>
      </w:pPr>
      <w:r w:rsidRPr="003F5F6E">
        <w:rPr>
          <w:rFonts w:cstheme="minorHAnsi"/>
          <w:b/>
          <w:bCs/>
        </w:rPr>
        <w:t>Instructional Method</w:t>
      </w:r>
      <w:r w:rsidRPr="003F5F6E">
        <w:rPr>
          <w:rFonts w:cstheme="minorHAnsi"/>
        </w:rPr>
        <w:t>: Lecture </w:t>
      </w:r>
    </w:p>
    <w:p w14:paraId="6380DAE9" w14:textId="77777777" w:rsidR="003F5F6E" w:rsidRPr="003F5F6E" w:rsidRDefault="003F5F6E" w:rsidP="003F5F6E">
      <w:pPr>
        <w:rPr>
          <w:rFonts w:cstheme="minorHAnsi"/>
        </w:rPr>
      </w:pPr>
      <w:r w:rsidRPr="003F5F6E">
        <w:rPr>
          <w:rFonts w:cstheme="minorHAnsi"/>
        </w:rPr>
        <w:t> </w:t>
      </w:r>
    </w:p>
    <w:p w14:paraId="615B192C" w14:textId="77777777" w:rsidR="003F5F6E" w:rsidRPr="003F5F6E" w:rsidRDefault="003F5F6E" w:rsidP="003F5F6E">
      <w:pPr>
        <w:rPr>
          <w:rFonts w:cstheme="minorHAnsi"/>
        </w:rPr>
      </w:pPr>
      <w:r w:rsidRPr="003F5F6E">
        <w:rPr>
          <w:rFonts w:cstheme="minorHAnsi"/>
          <w:b/>
          <w:bCs/>
        </w:rPr>
        <w:t>Script</w:t>
      </w:r>
      <w:r w:rsidRPr="003F5F6E">
        <w:rPr>
          <w:rFonts w:cstheme="minorHAnsi"/>
        </w:rPr>
        <w:t>:   </w:t>
      </w:r>
    </w:p>
    <w:p w14:paraId="7EE1A8D6" w14:textId="77777777" w:rsidR="003F5F6E" w:rsidRPr="003F5F6E" w:rsidRDefault="003F5F6E" w:rsidP="003F5F6E">
      <w:pPr>
        <w:rPr>
          <w:rFonts w:cstheme="minorHAnsi"/>
        </w:rPr>
      </w:pPr>
      <w:r w:rsidRPr="003F5F6E">
        <w:rPr>
          <w:rFonts w:cstheme="minorHAnsi"/>
        </w:rPr>
        <w:t>Here are the student objectives for this module: </w:t>
      </w:r>
    </w:p>
    <w:p w14:paraId="3217239D" w14:textId="77777777" w:rsidR="003F5F6E" w:rsidRPr="003F5F6E" w:rsidRDefault="003F5F6E" w:rsidP="006F60C2">
      <w:pPr>
        <w:numPr>
          <w:ilvl w:val="0"/>
          <w:numId w:val="2"/>
        </w:numPr>
        <w:rPr>
          <w:rFonts w:cstheme="minorHAnsi"/>
        </w:rPr>
      </w:pPr>
      <w:r w:rsidRPr="003F5F6E">
        <w:rPr>
          <w:rFonts w:cstheme="minorHAnsi"/>
        </w:rPr>
        <w:t>Explain how automation and AI are transforming employee and labor relations.</w:t>
      </w:r>
    </w:p>
    <w:p w14:paraId="3CBDF9E7" w14:textId="77777777" w:rsidR="003F5F6E" w:rsidRPr="003F5F6E" w:rsidRDefault="003F5F6E" w:rsidP="006F60C2">
      <w:pPr>
        <w:numPr>
          <w:ilvl w:val="0"/>
          <w:numId w:val="2"/>
        </w:numPr>
        <w:rPr>
          <w:rFonts w:cstheme="minorHAnsi"/>
        </w:rPr>
      </w:pPr>
      <w:r w:rsidRPr="003F5F6E">
        <w:rPr>
          <w:rFonts w:cstheme="minorHAnsi"/>
        </w:rPr>
        <w:t>Analyze the legal and ethical challenges of gig work and algorithmic management.</w:t>
      </w:r>
    </w:p>
    <w:p w14:paraId="5F28F1C7" w14:textId="77777777" w:rsidR="003F5F6E" w:rsidRPr="003F5F6E" w:rsidRDefault="003F5F6E" w:rsidP="006F60C2">
      <w:pPr>
        <w:numPr>
          <w:ilvl w:val="0"/>
          <w:numId w:val="2"/>
        </w:numPr>
        <w:rPr>
          <w:rFonts w:cstheme="minorHAnsi"/>
        </w:rPr>
      </w:pPr>
      <w:r w:rsidRPr="003F5F6E">
        <w:rPr>
          <w:rFonts w:cstheme="minorHAnsi"/>
        </w:rPr>
        <w:t>Evaluate HR’s evolving role in balancing innovation, equity, and employee well-being in a tech-driven workplace.</w:t>
      </w:r>
    </w:p>
    <w:p w14:paraId="144A44F3" w14:textId="77777777" w:rsidR="003F5F6E" w:rsidRDefault="003F5F6E" w:rsidP="003F5F6E">
      <w:pPr>
        <w:rPr>
          <w:rFonts w:cstheme="minorHAnsi"/>
          <w:b/>
          <w:bCs/>
        </w:rPr>
      </w:pPr>
    </w:p>
    <w:p w14:paraId="40D0377C" w14:textId="687965FB" w:rsidR="003F5F6E" w:rsidRPr="003F5F6E" w:rsidRDefault="003F5F6E" w:rsidP="003F5F6E">
      <w:pPr>
        <w:rPr>
          <w:rFonts w:cstheme="minorHAnsi"/>
        </w:rPr>
      </w:pPr>
      <w:r w:rsidRPr="003F5F6E">
        <w:rPr>
          <w:rFonts w:cstheme="minorHAnsi"/>
          <w:b/>
          <w:bCs/>
        </w:rPr>
        <w:t>Key Terms</w:t>
      </w:r>
    </w:p>
    <w:p w14:paraId="0EED61DF" w14:textId="77777777" w:rsidR="003F5F6E" w:rsidRPr="003F5F6E" w:rsidRDefault="003F5F6E" w:rsidP="003F5F6E">
      <w:pPr>
        <w:rPr>
          <w:rFonts w:cstheme="minorHAnsi"/>
        </w:rPr>
      </w:pPr>
      <w:r w:rsidRPr="003F5F6E">
        <w:rPr>
          <w:rFonts w:cstheme="minorHAnsi"/>
          <w:i/>
          <w:iCs/>
        </w:rPr>
        <w:t>Algorithmic Management, Artificial Intelligence (AI), Automation, Digital Surveillance, Gig Economy, Independent Contractor, Platform Labor, Predictive Analytics, Remote Work, Technological Unemployment</w:t>
      </w:r>
    </w:p>
    <w:p w14:paraId="43D068FA" w14:textId="77777777" w:rsidR="003F5F6E" w:rsidRPr="003F5F6E" w:rsidRDefault="003F5F6E" w:rsidP="003F5F6E">
      <w:pPr>
        <w:rPr>
          <w:rFonts w:cstheme="minorHAnsi"/>
        </w:rPr>
      </w:pPr>
      <w:r w:rsidRPr="003F5F6E">
        <w:rPr>
          <w:rFonts w:cstheme="minorHAnsi"/>
        </w:rPr>
        <w:br/>
        <w:t> </w:t>
      </w:r>
    </w:p>
    <w:p w14:paraId="2D5804CE" w14:textId="77777777" w:rsidR="003F5F6E" w:rsidRPr="003F5F6E" w:rsidRDefault="003F5F6E" w:rsidP="003F5F6E">
      <w:pPr>
        <w:rPr>
          <w:rFonts w:cstheme="minorHAnsi"/>
        </w:rPr>
      </w:pPr>
      <w:r w:rsidRPr="003F5F6E">
        <w:rPr>
          <w:rFonts w:cstheme="minorHAnsi"/>
          <w:b/>
          <w:bCs/>
        </w:rPr>
        <w:t>Facilitator Notes:</w:t>
      </w:r>
      <w:r w:rsidRPr="003F5F6E">
        <w:rPr>
          <w:rFonts w:cstheme="minorHAnsi"/>
        </w:rPr>
        <w:t> </w:t>
      </w:r>
    </w:p>
    <w:p w14:paraId="24BD1F57" w14:textId="68E7A1FC" w:rsidR="003F5F6E" w:rsidRDefault="003F5F6E" w:rsidP="003F5F6E">
      <w:pPr>
        <w:rPr>
          <w:rFonts w:cstheme="minorHAnsi"/>
        </w:rPr>
      </w:pPr>
      <w:r w:rsidRPr="003F5F6E">
        <w:rPr>
          <w:rFonts w:cstheme="minorHAnsi"/>
        </w:rPr>
        <w:t>Use the objectives topics to create evaluation for the review. </w:t>
      </w:r>
    </w:p>
    <w:p w14:paraId="44401161" w14:textId="27EFC60E" w:rsidR="00A37C53" w:rsidRDefault="003F5F6E">
      <w:pPr>
        <w:rPr>
          <w:rFonts w:cstheme="minorHAnsi"/>
        </w:rPr>
      </w:pPr>
      <w:r>
        <w:rPr>
          <w:rFonts w:cstheme="minorHAnsi"/>
        </w:rPr>
        <w:br w:type="page"/>
      </w:r>
    </w:p>
    <w:p w14:paraId="3AED7087" w14:textId="7E50AEE4" w:rsidR="003F5F6E" w:rsidRPr="003F5F6E" w:rsidRDefault="00A37C53" w:rsidP="00A37C53">
      <w:pPr>
        <w:jc w:val="center"/>
        <w:rPr>
          <w:rFonts w:cstheme="minorHAnsi"/>
        </w:rPr>
      </w:pPr>
      <w:r>
        <w:rPr>
          <w:rFonts w:cstheme="minorHAnsi"/>
          <w:noProof/>
        </w:rPr>
        <w:lastRenderedPageBreak/>
        <w:drawing>
          <wp:inline distT="0" distB="0" distL="0" distR="0" wp14:anchorId="785269B8" wp14:editId="3547D87F">
            <wp:extent cx="3188043" cy="1791571"/>
            <wp:effectExtent l="0" t="0" r="0" b="0"/>
            <wp:docPr id="423738216" name="Picture 4" descr="A diagram of technology and the evolution of technolo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38216" name="Picture 4" descr="A diagram of technology and the evolution of technology&#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19982" cy="1809519"/>
                    </a:xfrm>
                    <a:prstGeom prst="rect">
                      <a:avLst/>
                    </a:prstGeom>
                  </pic:spPr>
                </pic:pic>
              </a:graphicData>
            </a:graphic>
          </wp:inline>
        </w:drawing>
      </w:r>
    </w:p>
    <w:p w14:paraId="36017089" w14:textId="04E2D0F2" w:rsidR="00A37C53" w:rsidRPr="00A37C53" w:rsidRDefault="00A37C53" w:rsidP="00A37C53">
      <w:pPr>
        <w:jc w:val="center"/>
        <w:rPr>
          <w:rFonts w:cstheme="minorHAnsi"/>
        </w:rPr>
      </w:pPr>
      <w:r w:rsidRPr="00A37C53">
        <w:rPr>
          <w:rFonts w:cstheme="minorHAnsi"/>
        </w:rPr>
        <w:t>Time:  16 minutes</w:t>
      </w:r>
    </w:p>
    <w:p w14:paraId="70470146" w14:textId="0C767F60" w:rsidR="00A37C53" w:rsidRPr="00A37C53" w:rsidRDefault="00A37C53" w:rsidP="00A37C53">
      <w:pPr>
        <w:jc w:val="center"/>
        <w:rPr>
          <w:rFonts w:cstheme="minorHAnsi"/>
        </w:rPr>
      </w:pPr>
      <w:r w:rsidRPr="00A37C53">
        <w:rPr>
          <w:rFonts w:cstheme="minorHAnsi"/>
        </w:rPr>
        <w:t>Running time: 20 minutes</w:t>
      </w:r>
    </w:p>
    <w:p w14:paraId="6F08BB89" w14:textId="77777777" w:rsidR="00A37C53" w:rsidRPr="00A37C53" w:rsidRDefault="00A37C53" w:rsidP="00A37C53">
      <w:pPr>
        <w:rPr>
          <w:rFonts w:cstheme="minorHAnsi"/>
        </w:rPr>
      </w:pPr>
      <w:r w:rsidRPr="00A37C53">
        <w:rPr>
          <w:rFonts w:cstheme="minorHAnsi"/>
        </w:rPr>
        <w:t> </w:t>
      </w:r>
    </w:p>
    <w:p w14:paraId="3D0F6032" w14:textId="77777777" w:rsidR="00A37C53" w:rsidRPr="00A37C53" w:rsidRDefault="00A37C53" w:rsidP="00A37C53">
      <w:pPr>
        <w:rPr>
          <w:rFonts w:cstheme="minorHAnsi"/>
        </w:rPr>
      </w:pPr>
      <w:r w:rsidRPr="00A37C53">
        <w:rPr>
          <w:rFonts w:cstheme="minorHAnsi"/>
          <w:b/>
          <w:bCs/>
        </w:rPr>
        <w:t>Objective</w:t>
      </w:r>
      <w:r w:rsidRPr="00A37C53">
        <w:rPr>
          <w:rFonts w:cstheme="minorHAnsi"/>
        </w:rPr>
        <w:t>: Examine how technology has shaped the workplace.</w:t>
      </w:r>
    </w:p>
    <w:p w14:paraId="11EA2786" w14:textId="14CA7ADC" w:rsidR="00A37C53" w:rsidRPr="00A37C53" w:rsidRDefault="00A37C53" w:rsidP="00A37C53">
      <w:pPr>
        <w:rPr>
          <w:rFonts w:cstheme="minorHAnsi"/>
        </w:rPr>
      </w:pPr>
      <w:r w:rsidRPr="00A37C53">
        <w:rPr>
          <w:rFonts w:cstheme="minorHAnsi"/>
          <w:b/>
          <w:bCs/>
        </w:rPr>
        <w:t>Description</w:t>
      </w:r>
      <w:r w:rsidRPr="00A37C53">
        <w:rPr>
          <w:rFonts w:cstheme="minorHAnsi"/>
        </w:rPr>
        <w:t>: Examine specific aspects of how technology has changed our workplace and redistribute</w:t>
      </w:r>
      <w:r>
        <w:rPr>
          <w:rFonts w:cstheme="minorHAnsi"/>
        </w:rPr>
        <w:t>d</w:t>
      </w:r>
      <w:r w:rsidRPr="00A37C53">
        <w:rPr>
          <w:rFonts w:cstheme="minorHAnsi"/>
        </w:rPr>
        <w:t xml:space="preserve"> power.</w:t>
      </w:r>
    </w:p>
    <w:p w14:paraId="5EFAEC7C" w14:textId="390146D7" w:rsidR="00A37C53" w:rsidRPr="00A37C53" w:rsidRDefault="00A37C53" w:rsidP="00A37C53">
      <w:pPr>
        <w:rPr>
          <w:rFonts w:cstheme="minorHAnsi"/>
        </w:rPr>
      </w:pPr>
      <w:r w:rsidRPr="00A37C53">
        <w:rPr>
          <w:rFonts w:cstheme="minorHAnsi"/>
          <w:b/>
          <w:bCs/>
        </w:rPr>
        <w:t>Instructional Method</w:t>
      </w:r>
      <w:r w:rsidRPr="00A37C53">
        <w:rPr>
          <w:rFonts w:cstheme="minorHAnsi"/>
        </w:rPr>
        <w:t>: Lecture – Exercise - Discussion</w:t>
      </w:r>
    </w:p>
    <w:p w14:paraId="19BED119" w14:textId="77777777" w:rsidR="00A37C53" w:rsidRDefault="00A37C53" w:rsidP="00A37C53">
      <w:pPr>
        <w:rPr>
          <w:rFonts w:cstheme="minorHAnsi"/>
          <w:b/>
          <w:bCs/>
        </w:rPr>
      </w:pPr>
    </w:p>
    <w:p w14:paraId="5B4F42B6" w14:textId="36D80EDC" w:rsidR="00A37C53" w:rsidRPr="00A37C53" w:rsidRDefault="00A37C53" w:rsidP="00A37C53">
      <w:pPr>
        <w:rPr>
          <w:rFonts w:cstheme="minorHAnsi"/>
        </w:rPr>
      </w:pPr>
      <w:r w:rsidRPr="00A37C53">
        <w:rPr>
          <w:rFonts w:cstheme="minorHAnsi"/>
          <w:b/>
          <w:bCs/>
        </w:rPr>
        <w:t>Script</w:t>
      </w:r>
      <w:r w:rsidRPr="00A37C53">
        <w:rPr>
          <w:rFonts w:cstheme="minorHAnsi"/>
        </w:rPr>
        <w:t>:   </w:t>
      </w:r>
    </w:p>
    <w:p w14:paraId="0ABF2F04" w14:textId="77777777" w:rsidR="00A37C53" w:rsidRPr="00A37C53" w:rsidRDefault="00A37C53" w:rsidP="00A37C53">
      <w:pPr>
        <w:rPr>
          <w:rFonts w:cstheme="minorHAnsi"/>
        </w:rPr>
      </w:pPr>
      <w:r w:rsidRPr="00A37C53">
        <w:rPr>
          <w:rFonts w:cstheme="minorHAnsi"/>
        </w:rPr>
        <w:t>Technology has always shaped the workplace, but the current wave of digital transformation is different in scale and speed. Artificial intelligence, automation, and digital platforms are not just changing tasks. They are redefining work structures, worker expectations, and the balance of power between employees and employers.</w:t>
      </w:r>
    </w:p>
    <w:p w14:paraId="637B5955" w14:textId="77777777" w:rsidR="00A37C53" w:rsidRPr="00A37C53" w:rsidRDefault="00A37C53" w:rsidP="00A37C53">
      <w:pPr>
        <w:rPr>
          <w:rFonts w:cstheme="minorHAnsi"/>
        </w:rPr>
      </w:pPr>
      <w:r w:rsidRPr="00A37C53">
        <w:rPr>
          <w:rFonts w:cstheme="minorHAnsi"/>
        </w:rPr>
        <w:t>Let’s examine some key technological drivers.</w:t>
      </w:r>
    </w:p>
    <w:p w14:paraId="691DCBFD" w14:textId="77777777" w:rsidR="00A37C53" w:rsidRDefault="00A37C53" w:rsidP="00A37C53">
      <w:pPr>
        <w:rPr>
          <w:rFonts w:cstheme="minorHAnsi"/>
          <w:b/>
          <w:bCs/>
        </w:rPr>
      </w:pPr>
    </w:p>
    <w:p w14:paraId="0E1F0A84" w14:textId="48686CAC" w:rsidR="00A37C53" w:rsidRPr="00A37C53" w:rsidRDefault="00A37C53" w:rsidP="00A37C53">
      <w:pPr>
        <w:rPr>
          <w:rFonts w:cstheme="minorHAnsi"/>
        </w:rPr>
      </w:pPr>
      <w:r w:rsidRPr="00A37C53">
        <w:rPr>
          <w:rFonts w:cstheme="minorHAnsi"/>
          <w:b/>
          <w:bCs/>
        </w:rPr>
        <w:t>Exercise</w:t>
      </w:r>
      <w:r w:rsidRPr="00A37C53">
        <w:rPr>
          <w:rFonts w:cstheme="minorHAnsi"/>
        </w:rPr>
        <w:t>:</w:t>
      </w:r>
    </w:p>
    <w:p w14:paraId="57E32E5D" w14:textId="77777777" w:rsidR="00A37C53" w:rsidRPr="00A37C53" w:rsidRDefault="00A37C53" w:rsidP="00A37C53">
      <w:pPr>
        <w:rPr>
          <w:rFonts w:cstheme="minorHAnsi"/>
        </w:rPr>
      </w:pPr>
      <w:r w:rsidRPr="00A37C53">
        <w:rPr>
          <w:rFonts w:cstheme="minorHAnsi"/>
        </w:rPr>
        <w:t>Tech Evolution (10 minutes)</w:t>
      </w:r>
    </w:p>
    <w:p w14:paraId="41767968" w14:textId="77777777" w:rsidR="00A37C53" w:rsidRPr="00A37C53" w:rsidRDefault="00A37C53" w:rsidP="006F60C2">
      <w:pPr>
        <w:numPr>
          <w:ilvl w:val="0"/>
          <w:numId w:val="3"/>
        </w:numPr>
        <w:rPr>
          <w:rFonts w:cstheme="minorHAnsi"/>
        </w:rPr>
      </w:pPr>
      <w:r w:rsidRPr="00A37C53">
        <w:rPr>
          <w:rFonts w:cstheme="minorHAnsi"/>
        </w:rPr>
        <w:t>Put students into groups of 4 – 6</w:t>
      </w:r>
    </w:p>
    <w:p w14:paraId="791C5987" w14:textId="77777777" w:rsidR="00A37C53" w:rsidRPr="00A37C53" w:rsidRDefault="00A37C53" w:rsidP="006F60C2">
      <w:pPr>
        <w:numPr>
          <w:ilvl w:val="0"/>
          <w:numId w:val="3"/>
        </w:numPr>
        <w:rPr>
          <w:rFonts w:cstheme="minorHAnsi"/>
        </w:rPr>
      </w:pPr>
      <w:r w:rsidRPr="00A37C53">
        <w:rPr>
          <w:rFonts w:cstheme="minorHAnsi"/>
        </w:rPr>
        <w:t>Have each group give an example for each tech driver.</w:t>
      </w:r>
    </w:p>
    <w:p w14:paraId="4FA38C93" w14:textId="3CA9CD0C" w:rsidR="00A37C53" w:rsidRPr="00A37C53" w:rsidRDefault="00A37C53" w:rsidP="006F60C2">
      <w:pPr>
        <w:numPr>
          <w:ilvl w:val="0"/>
          <w:numId w:val="3"/>
        </w:numPr>
        <w:rPr>
          <w:rFonts w:cstheme="minorHAnsi"/>
        </w:rPr>
      </w:pPr>
      <w:r w:rsidRPr="00A37C53">
        <w:rPr>
          <w:rFonts w:cstheme="minorHAnsi"/>
        </w:rPr>
        <w:t xml:space="preserve">Have students discuss what they use, why and how they use it. </w:t>
      </w:r>
      <w:r w:rsidRPr="00A37C53">
        <w:rPr>
          <w:rFonts w:cstheme="minorHAnsi"/>
        </w:rPr>
        <w:br/>
        <w:t xml:space="preserve">Examples: </w:t>
      </w:r>
      <w:r w:rsidRPr="00A37C53">
        <w:rPr>
          <w:rFonts w:cstheme="minorHAnsi"/>
        </w:rPr>
        <w:br/>
        <w:t>- Remote Work – I use Zoom almost every</w:t>
      </w:r>
      <w:r>
        <w:rPr>
          <w:rFonts w:cstheme="minorHAnsi"/>
        </w:rPr>
        <w:t xml:space="preserve"> </w:t>
      </w:r>
      <w:r w:rsidRPr="00A37C53">
        <w:rPr>
          <w:rFonts w:cstheme="minorHAnsi"/>
        </w:rPr>
        <w:t>day to communicate with co-workers and clients.</w:t>
      </w:r>
      <w:r w:rsidRPr="00A37C53">
        <w:rPr>
          <w:rFonts w:cstheme="minorHAnsi"/>
        </w:rPr>
        <w:br/>
        <w:t>- CANVAS and other Digital Platforms have made it easier to teach online classes.</w:t>
      </w:r>
    </w:p>
    <w:p w14:paraId="02E6A4E2" w14:textId="77777777" w:rsidR="00A37C53" w:rsidRDefault="00A37C53" w:rsidP="00A37C53">
      <w:pPr>
        <w:rPr>
          <w:rFonts w:cstheme="minorHAnsi"/>
        </w:rPr>
      </w:pPr>
    </w:p>
    <w:p w14:paraId="5054B8E5" w14:textId="37278A05" w:rsidR="00A37C53" w:rsidRPr="00A37C53" w:rsidRDefault="00A37C53" w:rsidP="00A37C53">
      <w:pPr>
        <w:rPr>
          <w:rFonts w:cstheme="minorHAnsi"/>
        </w:rPr>
      </w:pPr>
      <w:r w:rsidRPr="00A37C53">
        <w:rPr>
          <w:rFonts w:cstheme="minorHAnsi"/>
        </w:rPr>
        <w:t>Debrief</w:t>
      </w:r>
    </w:p>
    <w:p w14:paraId="5D460CB2" w14:textId="77777777" w:rsidR="00A37C53" w:rsidRPr="00A37C53" w:rsidRDefault="00A37C53" w:rsidP="00A37C53">
      <w:pPr>
        <w:rPr>
          <w:rFonts w:cstheme="minorHAnsi"/>
        </w:rPr>
      </w:pPr>
      <w:r w:rsidRPr="00A37C53">
        <w:rPr>
          <w:rFonts w:cstheme="minorHAnsi"/>
          <w:b/>
          <w:bCs/>
        </w:rPr>
        <w:t>Ask</w:t>
      </w:r>
      <w:r w:rsidRPr="00A37C53">
        <w:rPr>
          <w:rFonts w:cstheme="minorHAnsi"/>
        </w:rPr>
        <w:t>:</w:t>
      </w:r>
    </w:p>
    <w:p w14:paraId="6361EAE5" w14:textId="77777777" w:rsidR="00A37C53" w:rsidRPr="00A37C53" w:rsidRDefault="00A37C53" w:rsidP="006F60C2">
      <w:pPr>
        <w:pStyle w:val="ListParagraph"/>
        <w:numPr>
          <w:ilvl w:val="0"/>
          <w:numId w:val="4"/>
        </w:numPr>
        <w:rPr>
          <w:rFonts w:cstheme="minorHAnsi"/>
        </w:rPr>
      </w:pPr>
      <w:r w:rsidRPr="00A37C53">
        <w:rPr>
          <w:rFonts w:cstheme="minorHAnsi"/>
        </w:rPr>
        <w:t>How has this changed our workplace?</w:t>
      </w:r>
    </w:p>
    <w:p w14:paraId="3E7D320D" w14:textId="77777777" w:rsidR="00A37C53" w:rsidRPr="00A37C53" w:rsidRDefault="00A37C53" w:rsidP="006F60C2">
      <w:pPr>
        <w:pStyle w:val="ListParagraph"/>
        <w:numPr>
          <w:ilvl w:val="0"/>
          <w:numId w:val="4"/>
        </w:numPr>
        <w:rPr>
          <w:rFonts w:cstheme="minorHAnsi"/>
        </w:rPr>
      </w:pPr>
      <w:r w:rsidRPr="00A37C53">
        <w:rPr>
          <w:rFonts w:cstheme="minorHAnsi"/>
        </w:rPr>
        <w:t>How is power redistributed?</w:t>
      </w:r>
    </w:p>
    <w:p w14:paraId="63F5F4E9" w14:textId="77777777" w:rsidR="00A37C53" w:rsidRPr="00A37C53" w:rsidRDefault="00A37C53" w:rsidP="006F60C2">
      <w:pPr>
        <w:pStyle w:val="ListParagraph"/>
        <w:numPr>
          <w:ilvl w:val="0"/>
          <w:numId w:val="4"/>
        </w:numPr>
        <w:rPr>
          <w:rFonts w:cstheme="minorHAnsi"/>
        </w:rPr>
      </w:pPr>
      <w:r w:rsidRPr="00A37C53">
        <w:rPr>
          <w:rFonts w:cstheme="minorHAnsi"/>
        </w:rPr>
        <w:t>What can HR do?</w:t>
      </w:r>
    </w:p>
    <w:p w14:paraId="01A6D2FB" w14:textId="77777777" w:rsidR="00A37C53" w:rsidRDefault="00A37C53" w:rsidP="00A37C53">
      <w:pPr>
        <w:rPr>
          <w:rFonts w:cstheme="minorHAnsi"/>
        </w:rPr>
      </w:pPr>
    </w:p>
    <w:p w14:paraId="345E5A58" w14:textId="533CEC83" w:rsidR="00A37C53" w:rsidRPr="00A37C53" w:rsidRDefault="00A37C53" w:rsidP="00A37C53">
      <w:pPr>
        <w:rPr>
          <w:rFonts w:cstheme="minorHAnsi"/>
        </w:rPr>
      </w:pPr>
      <w:r w:rsidRPr="00A37C53">
        <w:rPr>
          <w:rFonts w:cstheme="minorHAnsi"/>
        </w:rPr>
        <w:t>Technology redistributes power.</w:t>
      </w:r>
      <w:r>
        <w:rPr>
          <w:rFonts w:cstheme="minorHAnsi"/>
        </w:rPr>
        <w:t xml:space="preserve"> </w:t>
      </w:r>
      <w:r w:rsidRPr="00A37C53">
        <w:rPr>
          <w:rFonts w:cstheme="minorHAnsi"/>
        </w:rPr>
        <w:t xml:space="preserve">Digital systems do not simply automate tasks. They redistribute power within organizations. Those who design or control technological systems often gain strategic influence, while those subject to algorithmic oversight may experience reduced autonomy or increased monitoring (De </w:t>
      </w:r>
      <w:proofErr w:type="spellStart"/>
      <w:r w:rsidRPr="00A37C53">
        <w:rPr>
          <w:rFonts w:cstheme="minorHAnsi"/>
        </w:rPr>
        <w:t>Vaujany</w:t>
      </w:r>
      <w:proofErr w:type="spellEnd"/>
      <w:r w:rsidRPr="00A37C53">
        <w:rPr>
          <w:rFonts w:cstheme="minorHAnsi"/>
        </w:rPr>
        <w:t xml:space="preserve"> et al., 2021). As a result, HR must evaluate not only how technology improves efficiency, but also how it reshapes equity, trust, and the human experience of work.</w:t>
      </w:r>
    </w:p>
    <w:p w14:paraId="6FACFFD1" w14:textId="77777777" w:rsidR="00A37C53" w:rsidRDefault="00A37C53" w:rsidP="00A37C53">
      <w:pPr>
        <w:rPr>
          <w:rFonts w:cstheme="minorHAnsi"/>
          <w:b/>
          <w:bCs/>
        </w:rPr>
      </w:pPr>
    </w:p>
    <w:p w14:paraId="22BCA807" w14:textId="1CDD4501" w:rsidR="00A37C53" w:rsidRPr="00A37C53" w:rsidRDefault="00A37C53" w:rsidP="00A37C53">
      <w:pPr>
        <w:rPr>
          <w:rFonts w:cstheme="minorHAnsi"/>
        </w:rPr>
      </w:pPr>
      <w:r w:rsidRPr="00A37C53">
        <w:rPr>
          <w:rFonts w:cstheme="minorHAnsi"/>
          <w:b/>
          <w:bCs/>
        </w:rPr>
        <w:lastRenderedPageBreak/>
        <w:t>Facilitator Notes:</w:t>
      </w:r>
      <w:r w:rsidRPr="00A37C53">
        <w:rPr>
          <w:rFonts w:cstheme="minorHAnsi"/>
        </w:rPr>
        <w:t> </w:t>
      </w:r>
    </w:p>
    <w:p w14:paraId="3A86E804" w14:textId="77777777" w:rsidR="00A37C53" w:rsidRPr="00A37C53" w:rsidRDefault="00A37C53" w:rsidP="00A37C53">
      <w:pPr>
        <w:rPr>
          <w:rFonts w:cstheme="minorHAnsi"/>
        </w:rPr>
      </w:pPr>
      <w:r w:rsidRPr="00A37C53">
        <w:rPr>
          <w:rFonts w:cstheme="minorHAnsi"/>
        </w:rPr>
        <w:t>Section 1: Technology and the Evolution of Work</w:t>
      </w:r>
    </w:p>
    <w:p w14:paraId="647FA244" w14:textId="77777777" w:rsidR="00A37C53" w:rsidRPr="00A37C53" w:rsidRDefault="00A37C53" w:rsidP="00A37C53">
      <w:pPr>
        <w:rPr>
          <w:rFonts w:cstheme="minorHAnsi"/>
        </w:rPr>
      </w:pPr>
      <w:r w:rsidRPr="00A37C53">
        <w:rPr>
          <w:rFonts w:cstheme="minorHAnsi"/>
        </w:rPr>
        <w:t> </w:t>
      </w:r>
    </w:p>
    <w:p w14:paraId="0F80E91E" w14:textId="77777777" w:rsidR="00A37C53" w:rsidRPr="00A37C53" w:rsidRDefault="00A37C53" w:rsidP="00A37C53">
      <w:pPr>
        <w:rPr>
          <w:rFonts w:cstheme="minorHAnsi"/>
        </w:rPr>
      </w:pPr>
      <w:r w:rsidRPr="00A37C53">
        <w:rPr>
          <w:rFonts w:cstheme="minorHAnsi"/>
        </w:rPr>
        <w:t>Key Technological Drivers</w:t>
      </w:r>
    </w:p>
    <w:p w14:paraId="5F7BD247" w14:textId="77777777" w:rsidR="00A37C53" w:rsidRPr="00A37C53" w:rsidRDefault="00A37C53" w:rsidP="00A37C53">
      <w:pPr>
        <w:rPr>
          <w:rFonts w:cstheme="minorHAnsi"/>
        </w:rPr>
      </w:pPr>
      <w:r w:rsidRPr="00A37C53">
        <w:rPr>
          <w:rFonts w:cstheme="minorHAnsi"/>
          <w:b/>
          <w:bCs/>
        </w:rPr>
        <w:t>Automation:</w:t>
      </w:r>
    </w:p>
    <w:p w14:paraId="2C3ED858" w14:textId="77777777" w:rsidR="00A37C53" w:rsidRPr="00A37C53" w:rsidRDefault="00A37C53" w:rsidP="00A37C53">
      <w:pPr>
        <w:rPr>
          <w:rFonts w:cstheme="minorHAnsi"/>
        </w:rPr>
      </w:pPr>
      <w:hyperlink r:id="rId15" w:history="1">
        <w:r w:rsidRPr="00A37C53">
          <w:rPr>
            <w:rStyle w:val="Hyperlink"/>
            <w:rFonts w:cstheme="minorHAnsi"/>
            <w:b/>
            <w:bCs/>
          </w:rPr>
          <w:t>Automation</w:t>
        </w:r>
      </w:hyperlink>
      <w:r w:rsidRPr="00A37C53">
        <w:rPr>
          <w:rFonts w:cstheme="minorHAnsi"/>
        </w:rPr>
        <w:t xml:space="preserve"> increasingly replaces routine cognitive and manual tasks. Research shows that technological shifts associated with Industry 4.0 continue to reshape job structures, contributing both to productivity gains and to concerns about displacement (</w:t>
      </w:r>
      <w:proofErr w:type="spellStart"/>
      <w:r w:rsidRPr="00A37C53">
        <w:rPr>
          <w:rFonts w:cstheme="minorHAnsi"/>
        </w:rPr>
        <w:t>Kuzior</w:t>
      </w:r>
      <w:proofErr w:type="spellEnd"/>
      <w:r w:rsidRPr="00A37C53">
        <w:rPr>
          <w:rFonts w:cstheme="minorHAnsi"/>
        </w:rPr>
        <w:t>, 2022; Lima et al., 2021).</w:t>
      </w:r>
    </w:p>
    <w:p w14:paraId="30E14CC6" w14:textId="77777777" w:rsidR="00A37C53" w:rsidRDefault="00A37C53" w:rsidP="00A37C53">
      <w:pPr>
        <w:rPr>
          <w:rFonts w:cstheme="minorHAnsi"/>
          <w:b/>
          <w:bCs/>
        </w:rPr>
      </w:pPr>
    </w:p>
    <w:p w14:paraId="01FE66B0" w14:textId="634A3508" w:rsidR="00A37C53" w:rsidRPr="00A37C53" w:rsidRDefault="00A37C53" w:rsidP="00A37C53">
      <w:pPr>
        <w:rPr>
          <w:rFonts w:cstheme="minorHAnsi"/>
        </w:rPr>
      </w:pPr>
      <w:r w:rsidRPr="00A37C53">
        <w:rPr>
          <w:rFonts w:cstheme="minorHAnsi"/>
          <w:b/>
          <w:bCs/>
        </w:rPr>
        <w:t>Artificial Intelligence (AI):</w:t>
      </w:r>
    </w:p>
    <w:p w14:paraId="17B622B1" w14:textId="77777777" w:rsidR="00A37C53" w:rsidRPr="00A37C53" w:rsidRDefault="00A37C53" w:rsidP="00A37C53">
      <w:pPr>
        <w:rPr>
          <w:rFonts w:cstheme="minorHAnsi"/>
        </w:rPr>
      </w:pPr>
      <w:hyperlink r:id="rId16" w:history="1">
        <w:r w:rsidRPr="00A37C53">
          <w:rPr>
            <w:rStyle w:val="Hyperlink"/>
            <w:rFonts w:cstheme="minorHAnsi"/>
            <w:b/>
            <w:bCs/>
          </w:rPr>
          <w:t>AI systems</w:t>
        </w:r>
      </w:hyperlink>
      <w:r w:rsidRPr="00A37C53">
        <w:rPr>
          <w:rFonts w:cstheme="minorHAnsi"/>
        </w:rPr>
        <w:t xml:space="preserve"> analyze data, identify patterns, and make decisions that once required human judgment. Scholars warn that AI-driven systems can either enhance or undermine workplace autonomy depending on how organizations implement control and decision-making processes (</w:t>
      </w:r>
      <w:proofErr w:type="spellStart"/>
      <w:r w:rsidRPr="00A37C53">
        <w:rPr>
          <w:rFonts w:cstheme="minorHAnsi"/>
        </w:rPr>
        <w:t>Meijerink</w:t>
      </w:r>
      <w:proofErr w:type="spellEnd"/>
      <w:r w:rsidRPr="00A37C53">
        <w:rPr>
          <w:rFonts w:cstheme="minorHAnsi"/>
        </w:rPr>
        <w:t xml:space="preserve"> &amp; Bondarouk, 2023; Kim et al., 2025).</w:t>
      </w:r>
    </w:p>
    <w:p w14:paraId="300E3A43" w14:textId="77777777" w:rsidR="00A37C53" w:rsidRDefault="00A37C53" w:rsidP="00A37C53">
      <w:pPr>
        <w:rPr>
          <w:rFonts w:cstheme="minorHAnsi"/>
          <w:b/>
          <w:bCs/>
        </w:rPr>
      </w:pPr>
    </w:p>
    <w:p w14:paraId="415D8EFC" w14:textId="4E4B0BBD" w:rsidR="00A37C53" w:rsidRPr="00A37C53" w:rsidRDefault="00A37C53" w:rsidP="00A37C53">
      <w:pPr>
        <w:rPr>
          <w:rFonts w:cstheme="minorHAnsi"/>
        </w:rPr>
      </w:pPr>
      <w:r w:rsidRPr="00A37C53">
        <w:rPr>
          <w:rFonts w:cstheme="minorHAnsi"/>
          <w:b/>
          <w:bCs/>
        </w:rPr>
        <w:t>Digital Platforms:</w:t>
      </w:r>
    </w:p>
    <w:p w14:paraId="3D432A3F" w14:textId="77777777" w:rsidR="00A37C53" w:rsidRPr="00A37C53" w:rsidRDefault="00A37C53" w:rsidP="00A37C53">
      <w:pPr>
        <w:rPr>
          <w:rFonts w:cstheme="minorHAnsi"/>
        </w:rPr>
      </w:pPr>
      <w:hyperlink r:id="rId17" w:history="1">
        <w:r w:rsidRPr="00A37C53">
          <w:rPr>
            <w:rStyle w:val="Hyperlink"/>
            <w:rFonts w:cstheme="minorHAnsi"/>
            <w:b/>
            <w:bCs/>
          </w:rPr>
          <w:t>Digital labor platforms</w:t>
        </w:r>
      </w:hyperlink>
      <w:r w:rsidRPr="00A37C53">
        <w:rPr>
          <w:rFonts w:cstheme="minorHAnsi"/>
        </w:rPr>
        <w:t xml:space="preserve"> allow organizations to access global labor markets while removing many traditional employment structures. This shift creates flexibility while intensifying debates about worker classification and economic security (Halliday, 2021).</w:t>
      </w:r>
    </w:p>
    <w:p w14:paraId="57C1B0D5" w14:textId="77777777" w:rsidR="00A37C53" w:rsidRDefault="00A37C53" w:rsidP="00A37C53">
      <w:pPr>
        <w:rPr>
          <w:rFonts w:cstheme="minorHAnsi"/>
          <w:b/>
          <w:bCs/>
        </w:rPr>
      </w:pPr>
    </w:p>
    <w:p w14:paraId="54B87E6A" w14:textId="2CDDE5B2" w:rsidR="00A37C53" w:rsidRPr="00A37C53" w:rsidRDefault="00A37C53" w:rsidP="00A37C53">
      <w:pPr>
        <w:rPr>
          <w:rFonts w:cstheme="minorHAnsi"/>
        </w:rPr>
      </w:pPr>
      <w:r w:rsidRPr="00A37C53">
        <w:rPr>
          <w:rFonts w:cstheme="minorHAnsi"/>
          <w:b/>
          <w:bCs/>
        </w:rPr>
        <w:t>Remote Work Technologies:</w:t>
      </w:r>
    </w:p>
    <w:p w14:paraId="44D685F2" w14:textId="3105262D" w:rsidR="00A37C53" w:rsidRDefault="00A37C53" w:rsidP="00A37C53">
      <w:pPr>
        <w:rPr>
          <w:rFonts w:cstheme="minorHAnsi"/>
        </w:rPr>
      </w:pPr>
      <w:r w:rsidRPr="00A37C53">
        <w:rPr>
          <w:rFonts w:cstheme="minorHAnsi"/>
        </w:rPr>
        <w:t>Advancements in cloud collaboration tools, real-time communication platforms, and virtual workflow software have expanded remote and hybrid work. These tools made distance irrelevant but raised new issues related to surveillance, boundaries, and digital overload (Aloisi &amp; De Stefano, 2022).</w:t>
      </w:r>
    </w:p>
    <w:p w14:paraId="2D9650C2" w14:textId="77777777" w:rsidR="00A37C53" w:rsidRDefault="00A37C53">
      <w:pPr>
        <w:rPr>
          <w:rFonts w:cstheme="minorHAnsi"/>
        </w:rPr>
      </w:pPr>
      <w:r>
        <w:rPr>
          <w:rFonts w:cstheme="minorHAnsi"/>
        </w:rPr>
        <w:br w:type="page"/>
      </w:r>
    </w:p>
    <w:p w14:paraId="0A1DB714" w14:textId="0EB51469" w:rsidR="00A37C53" w:rsidRPr="00A37C53" w:rsidRDefault="00D277B8" w:rsidP="00D277B8">
      <w:pPr>
        <w:jc w:val="center"/>
        <w:rPr>
          <w:rFonts w:cstheme="minorHAnsi"/>
        </w:rPr>
      </w:pPr>
      <w:r>
        <w:rPr>
          <w:rFonts w:cstheme="minorHAnsi"/>
          <w:noProof/>
        </w:rPr>
        <w:lastRenderedPageBreak/>
        <w:drawing>
          <wp:inline distT="0" distB="0" distL="0" distR="0" wp14:anchorId="53DCB737" wp14:editId="27A23B52">
            <wp:extent cx="3175686" cy="1784627"/>
            <wp:effectExtent l="0" t="0" r="0" b="6350"/>
            <wp:docPr id="1384487000" name="Picture 5" descr="A person driving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87000" name="Picture 5" descr="A person driving a car&#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226145" cy="1812983"/>
                    </a:xfrm>
                    <a:prstGeom prst="rect">
                      <a:avLst/>
                    </a:prstGeom>
                  </pic:spPr>
                </pic:pic>
              </a:graphicData>
            </a:graphic>
          </wp:inline>
        </w:drawing>
      </w:r>
    </w:p>
    <w:p w14:paraId="527FB034" w14:textId="3097A9CF" w:rsidR="00D277B8" w:rsidRPr="00D277B8" w:rsidRDefault="00D277B8" w:rsidP="00D277B8">
      <w:pPr>
        <w:jc w:val="center"/>
        <w:rPr>
          <w:rFonts w:cstheme="minorHAnsi"/>
        </w:rPr>
      </w:pPr>
      <w:r w:rsidRPr="00D277B8">
        <w:rPr>
          <w:rFonts w:cstheme="minorHAnsi"/>
        </w:rPr>
        <w:t>Time:  15 minutes</w:t>
      </w:r>
    </w:p>
    <w:p w14:paraId="07978A2B" w14:textId="455A2D69" w:rsidR="00D277B8" w:rsidRPr="00D277B8" w:rsidRDefault="00D277B8" w:rsidP="00D277B8">
      <w:pPr>
        <w:jc w:val="center"/>
        <w:rPr>
          <w:rFonts w:cstheme="minorHAnsi"/>
        </w:rPr>
      </w:pPr>
      <w:r w:rsidRPr="00D277B8">
        <w:rPr>
          <w:rFonts w:cstheme="minorHAnsi"/>
        </w:rPr>
        <w:t>Running time: 35 minutes</w:t>
      </w:r>
    </w:p>
    <w:p w14:paraId="5B9C4DD7" w14:textId="77777777" w:rsidR="00D277B8" w:rsidRPr="00D277B8" w:rsidRDefault="00D277B8" w:rsidP="00D277B8">
      <w:pPr>
        <w:rPr>
          <w:rFonts w:cstheme="minorHAnsi"/>
        </w:rPr>
      </w:pPr>
      <w:r w:rsidRPr="00D277B8">
        <w:rPr>
          <w:rFonts w:cstheme="minorHAnsi"/>
        </w:rPr>
        <w:t> </w:t>
      </w:r>
    </w:p>
    <w:p w14:paraId="1663101E" w14:textId="77777777" w:rsidR="00D277B8" w:rsidRPr="00D277B8" w:rsidRDefault="00D277B8" w:rsidP="00D277B8">
      <w:pPr>
        <w:rPr>
          <w:rFonts w:cstheme="minorHAnsi"/>
        </w:rPr>
      </w:pPr>
      <w:r w:rsidRPr="00D277B8">
        <w:rPr>
          <w:rFonts w:cstheme="minorHAnsi"/>
          <w:b/>
          <w:bCs/>
        </w:rPr>
        <w:t>Objective</w:t>
      </w:r>
      <w:r w:rsidRPr="00D277B8">
        <w:rPr>
          <w:rFonts w:cstheme="minorHAnsi"/>
        </w:rPr>
        <w:t>: Examine GIG and platform work.</w:t>
      </w:r>
    </w:p>
    <w:p w14:paraId="716E0EA9" w14:textId="77777777" w:rsidR="00D277B8" w:rsidRPr="00D277B8" w:rsidRDefault="00D277B8" w:rsidP="00D277B8">
      <w:pPr>
        <w:rPr>
          <w:rFonts w:cstheme="minorHAnsi"/>
        </w:rPr>
      </w:pPr>
      <w:r w:rsidRPr="00D277B8">
        <w:rPr>
          <w:rFonts w:cstheme="minorHAnsi"/>
          <w:b/>
          <w:bCs/>
        </w:rPr>
        <w:t>Description</w:t>
      </w:r>
      <w:r w:rsidRPr="00D277B8">
        <w:rPr>
          <w:rFonts w:cstheme="minorHAnsi"/>
        </w:rPr>
        <w:t>: List the pros and cons of GIG and platform work.</w:t>
      </w:r>
    </w:p>
    <w:p w14:paraId="26355957" w14:textId="77777777" w:rsidR="00D277B8" w:rsidRPr="00D277B8" w:rsidRDefault="00D277B8" w:rsidP="00D277B8">
      <w:pPr>
        <w:rPr>
          <w:rFonts w:cstheme="minorHAnsi"/>
        </w:rPr>
      </w:pPr>
      <w:r w:rsidRPr="00D277B8">
        <w:rPr>
          <w:rFonts w:cstheme="minorHAnsi"/>
          <w:b/>
          <w:bCs/>
        </w:rPr>
        <w:t>Instructional Method</w:t>
      </w:r>
      <w:r w:rsidRPr="00D277B8">
        <w:rPr>
          <w:rFonts w:cstheme="minorHAnsi"/>
        </w:rPr>
        <w:t>: Lecture – Exercise - Discussion</w:t>
      </w:r>
    </w:p>
    <w:p w14:paraId="4C546FBF" w14:textId="77777777" w:rsidR="00D277B8" w:rsidRDefault="00D277B8" w:rsidP="00D277B8">
      <w:pPr>
        <w:rPr>
          <w:rFonts w:cstheme="minorHAnsi"/>
          <w:b/>
          <w:bCs/>
        </w:rPr>
      </w:pPr>
    </w:p>
    <w:p w14:paraId="67B12051" w14:textId="2F8CEC5D" w:rsidR="00D277B8" w:rsidRPr="00D277B8" w:rsidRDefault="00D277B8" w:rsidP="00D277B8">
      <w:pPr>
        <w:rPr>
          <w:rFonts w:cstheme="minorHAnsi"/>
        </w:rPr>
      </w:pPr>
      <w:r w:rsidRPr="00D277B8">
        <w:rPr>
          <w:rFonts w:cstheme="minorHAnsi"/>
          <w:b/>
          <w:bCs/>
        </w:rPr>
        <w:t>Script</w:t>
      </w:r>
      <w:r w:rsidRPr="00D277B8">
        <w:rPr>
          <w:rFonts w:cstheme="minorHAnsi"/>
        </w:rPr>
        <w:t>:   </w:t>
      </w:r>
    </w:p>
    <w:p w14:paraId="1131A8BB" w14:textId="77777777" w:rsidR="00D277B8" w:rsidRPr="00D277B8" w:rsidRDefault="00D277B8" w:rsidP="00D277B8">
      <w:pPr>
        <w:rPr>
          <w:rFonts w:cstheme="minorHAnsi"/>
        </w:rPr>
      </w:pPr>
      <w:r w:rsidRPr="00D277B8">
        <w:rPr>
          <w:rFonts w:cstheme="minorHAnsi"/>
        </w:rPr>
        <w:t xml:space="preserve">Gig work revolves around task-based labor coordinated through digital platforms. Common examples include ride-hailing, food delivery, and online freelance marketplaces. </w:t>
      </w:r>
    </w:p>
    <w:p w14:paraId="34E7CF6D" w14:textId="77777777" w:rsidR="00D277B8" w:rsidRDefault="00D277B8" w:rsidP="00D277B8">
      <w:pPr>
        <w:rPr>
          <w:rFonts w:cstheme="minorHAnsi"/>
          <w:b/>
          <w:bCs/>
        </w:rPr>
      </w:pPr>
    </w:p>
    <w:p w14:paraId="3922D797" w14:textId="5E4FC28F" w:rsidR="00D277B8" w:rsidRPr="00D277B8" w:rsidRDefault="00D277B8" w:rsidP="00D277B8">
      <w:pPr>
        <w:rPr>
          <w:rFonts w:cstheme="minorHAnsi"/>
        </w:rPr>
      </w:pPr>
      <w:r w:rsidRPr="00D277B8">
        <w:rPr>
          <w:rFonts w:cstheme="minorHAnsi"/>
          <w:b/>
          <w:bCs/>
        </w:rPr>
        <w:t>Exercise</w:t>
      </w:r>
      <w:r w:rsidRPr="00D277B8">
        <w:rPr>
          <w:rFonts w:cstheme="minorHAnsi"/>
        </w:rPr>
        <w:t>:</w:t>
      </w:r>
    </w:p>
    <w:p w14:paraId="08B5848A" w14:textId="77777777" w:rsidR="00D277B8" w:rsidRPr="00D277B8" w:rsidRDefault="00D277B8" w:rsidP="00D277B8">
      <w:pPr>
        <w:rPr>
          <w:rFonts w:cstheme="minorHAnsi"/>
        </w:rPr>
      </w:pPr>
      <w:r w:rsidRPr="00D277B8">
        <w:rPr>
          <w:rFonts w:cstheme="minorHAnsi"/>
        </w:rPr>
        <w:t>Pros and Cons of the Gig (10 minutes)</w:t>
      </w:r>
    </w:p>
    <w:p w14:paraId="36AA5CF4" w14:textId="77777777" w:rsidR="00D277B8" w:rsidRPr="00D277B8" w:rsidRDefault="00D277B8" w:rsidP="006F60C2">
      <w:pPr>
        <w:numPr>
          <w:ilvl w:val="0"/>
          <w:numId w:val="5"/>
        </w:numPr>
        <w:rPr>
          <w:rFonts w:cstheme="minorHAnsi"/>
        </w:rPr>
      </w:pPr>
      <w:r w:rsidRPr="00D277B8">
        <w:rPr>
          <w:rFonts w:cstheme="minorHAnsi"/>
        </w:rPr>
        <w:t>Pair the students.</w:t>
      </w:r>
    </w:p>
    <w:p w14:paraId="40BCC6AC" w14:textId="77777777" w:rsidR="00D277B8" w:rsidRPr="00D277B8" w:rsidRDefault="00D277B8" w:rsidP="006F60C2">
      <w:pPr>
        <w:numPr>
          <w:ilvl w:val="0"/>
          <w:numId w:val="5"/>
        </w:numPr>
        <w:rPr>
          <w:rFonts w:cstheme="minorHAnsi"/>
        </w:rPr>
      </w:pPr>
      <w:r w:rsidRPr="00D277B8">
        <w:rPr>
          <w:rFonts w:cstheme="minorHAnsi"/>
        </w:rPr>
        <w:t>Have every other pair list advantages of GIG work.</w:t>
      </w:r>
    </w:p>
    <w:p w14:paraId="251E79A5" w14:textId="77777777" w:rsidR="00D277B8" w:rsidRPr="00D277B8" w:rsidRDefault="00D277B8" w:rsidP="006F60C2">
      <w:pPr>
        <w:numPr>
          <w:ilvl w:val="0"/>
          <w:numId w:val="5"/>
        </w:numPr>
        <w:rPr>
          <w:rFonts w:cstheme="minorHAnsi"/>
        </w:rPr>
      </w:pPr>
      <w:r w:rsidRPr="00D277B8">
        <w:rPr>
          <w:rFonts w:cstheme="minorHAnsi"/>
        </w:rPr>
        <w:t>Have the other pairs list disadvantages of GIG work.</w:t>
      </w:r>
    </w:p>
    <w:p w14:paraId="1D2D7B85" w14:textId="77777777" w:rsidR="00D277B8" w:rsidRPr="00D277B8" w:rsidRDefault="00D277B8" w:rsidP="006F60C2">
      <w:pPr>
        <w:numPr>
          <w:ilvl w:val="0"/>
          <w:numId w:val="5"/>
        </w:numPr>
        <w:rPr>
          <w:rFonts w:cstheme="minorHAnsi"/>
        </w:rPr>
      </w:pPr>
      <w:r w:rsidRPr="00D277B8">
        <w:rPr>
          <w:rFonts w:cstheme="minorHAnsi"/>
        </w:rPr>
        <w:t>Put opposite pairs together.</w:t>
      </w:r>
    </w:p>
    <w:p w14:paraId="74E86937" w14:textId="77777777" w:rsidR="00D277B8" w:rsidRPr="00D277B8" w:rsidRDefault="00D277B8" w:rsidP="006F60C2">
      <w:pPr>
        <w:numPr>
          <w:ilvl w:val="0"/>
          <w:numId w:val="5"/>
        </w:numPr>
        <w:rPr>
          <w:rFonts w:cstheme="minorHAnsi"/>
        </w:rPr>
      </w:pPr>
      <w:r w:rsidRPr="00D277B8">
        <w:rPr>
          <w:rFonts w:cstheme="minorHAnsi"/>
        </w:rPr>
        <w:t>Have groups debate if GIG work is better than a traditional job.</w:t>
      </w:r>
    </w:p>
    <w:p w14:paraId="551AE7C5" w14:textId="77777777" w:rsidR="00D277B8" w:rsidRDefault="00D277B8" w:rsidP="00D277B8">
      <w:pPr>
        <w:rPr>
          <w:rFonts w:cstheme="minorHAnsi"/>
        </w:rPr>
      </w:pPr>
    </w:p>
    <w:p w14:paraId="67A31E93" w14:textId="12458B13" w:rsidR="00D277B8" w:rsidRPr="00DC015A" w:rsidRDefault="00D277B8" w:rsidP="00D277B8">
      <w:pPr>
        <w:rPr>
          <w:rFonts w:cstheme="minorHAnsi"/>
        </w:rPr>
      </w:pPr>
      <w:r w:rsidRPr="00D277B8">
        <w:rPr>
          <w:rFonts w:cstheme="minorHAnsi"/>
        </w:rPr>
        <w:t>Debrief:</w:t>
      </w:r>
    </w:p>
    <w:p w14:paraId="5001B39E" w14:textId="3C0D5C85" w:rsidR="00D277B8" w:rsidRPr="00D277B8" w:rsidRDefault="00D277B8" w:rsidP="00D277B8">
      <w:pPr>
        <w:rPr>
          <w:rFonts w:cstheme="minorHAnsi"/>
        </w:rPr>
      </w:pPr>
      <w:r w:rsidRPr="00D277B8">
        <w:rPr>
          <w:rFonts w:cstheme="minorHAnsi"/>
          <w:b/>
          <w:bCs/>
        </w:rPr>
        <w:t>Ask</w:t>
      </w:r>
      <w:r w:rsidRPr="00D277B8">
        <w:rPr>
          <w:rFonts w:cstheme="minorHAnsi"/>
        </w:rPr>
        <w:t>:</w:t>
      </w:r>
    </w:p>
    <w:p w14:paraId="6C5489AA" w14:textId="77777777" w:rsidR="00D277B8" w:rsidRPr="00D277B8" w:rsidRDefault="00D277B8" w:rsidP="006F60C2">
      <w:pPr>
        <w:numPr>
          <w:ilvl w:val="0"/>
          <w:numId w:val="6"/>
        </w:numPr>
        <w:rPr>
          <w:rFonts w:cstheme="minorHAnsi"/>
        </w:rPr>
      </w:pPr>
      <w:r w:rsidRPr="00D277B8">
        <w:rPr>
          <w:rFonts w:cstheme="minorHAnsi"/>
        </w:rPr>
        <w:t>What were some of the main advantages?</w:t>
      </w:r>
    </w:p>
    <w:p w14:paraId="023233BA" w14:textId="77777777" w:rsidR="00D277B8" w:rsidRPr="00D277B8" w:rsidRDefault="00D277B8" w:rsidP="006F60C2">
      <w:pPr>
        <w:numPr>
          <w:ilvl w:val="0"/>
          <w:numId w:val="6"/>
        </w:numPr>
        <w:rPr>
          <w:rFonts w:cstheme="minorHAnsi"/>
        </w:rPr>
      </w:pPr>
      <w:r w:rsidRPr="00D277B8">
        <w:rPr>
          <w:rFonts w:cstheme="minorHAnsi"/>
        </w:rPr>
        <w:t>What were some of the main disadvantages?</w:t>
      </w:r>
    </w:p>
    <w:p w14:paraId="5AF70883" w14:textId="77777777" w:rsidR="00D277B8" w:rsidRPr="00D277B8" w:rsidRDefault="00D277B8" w:rsidP="006F60C2">
      <w:pPr>
        <w:numPr>
          <w:ilvl w:val="0"/>
          <w:numId w:val="6"/>
        </w:numPr>
        <w:rPr>
          <w:rFonts w:cstheme="minorHAnsi"/>
        </w:rPr>
      </w:pPr>
      <w:r w:rsidRPr="00D277B8">
        <w:rPr>
          <w:rFonts w:cstheme="minorHAnsi"/>
        </w:rPr>
        <w:t>How should these “employees” be classified?</w:t>
      </w:r>
    </w:p>
    <w:p w14:paraId="4A9E90F4" w14:textId="77777777" w:rsidR="00D277B8" w:rsidRDefault="00D277B8" w:rsidP="00D277B8">
      <w:pPr>
        <w:rPr>
          <w:rFonts w:cstheme="minorHAnsi"/>
          <w:b/>
          <w:bCs/>
        </w:rPr>
      </w:pPr>
    </w:p>
    <w:p w14:paraId="520E6E4C" w14:textId="043A4610" w:rsidR="00D277B8" w:rsidRPr="00D277B8" w:rsidRDefault="00D277B8" w:rsidP="00D277B8">
      <w:pPr>
        <w:rPr>
          <w:rFonts w:cstheme="minorHAnsi"/>
        </w:rPr>
      </w:pPr>
      <w:r w:rsidRPr="00D277B8">
        <w:rPr>
          <w:rFonts w:cstheme="minorHAnsi"/>
          <w:b/>
          <w:bCs/>
        </w:rPr>
        <w:t>Facilitator Notes:</w:t>
      </w:r>
      <w:r w:rsidRPr="00D277B8">
        <w:rPr>
          <w:rFonts w:cstheme="minorHAnsi"/>
        </w:rPr>
        <w:t> </w:t>
      </w:r>
    </w:p>
    <w:p w14:paraId="0EAA28E3" w14:textId="77777777" w:rsidR="00D277B8" w:rsidRPr="00D277B8" w:rsidRDefault="00D277B8" w:rsidP="00D277B8">
      <w:pPr>
        <w:rPr>
          <w:rFonts w:cstheme="minorHAnsi"/>
        </w:rPr>
      </w:pPr>
      <w:r w:rsidRPr="00D277B8">
        <w:rPr>
          <w:rFonts w:cstheme="minorHAnsi"/>
        </w:rPr>
        <w:t>Section 2: The Gig Economy and Platform Work</w:t>
      </w:r>
    </w:p>
    <w:p w14:paraId="30EF46AF" w14:textId="77777777" w:rsidR="00D277B8" w:rsidRPr="00D277B8" w:rsidRDefault="00D277B8" w:rsidP="00D277B8">
      <w:pPr>
        <w:rPr>
          <w:rFonts w:cstheme="minorHAnsi"/>
        </w:rPr>
      </w:pPr>
      <w:r w:rsidRPr="00D277B8">
        <w:rPr>
          <w:rFonts w:cstheme="minorHAnsi"/>
        </w:rPr>
        <w:t xml:space="preserve">The </w:t>
      </w:r>
      <w:hyperlink r:id="rId19" w:history="1">
        <w:r w:rsidRPr="00D277B8">
          <w:rPr>
            <w:rStyle w:val="Hyperlink"/>
            <w:rFonts w:cstheme="minorHAnsi"/>
            <w:b/>
            <w:bCs/>
          </w:rPr>
          <w:t>gig economy</w:t>
        </w:r>
      </w:hyperlink>
      <w:r w:rsidRPr="00D277B8">
        <w:rPr>
          <w:rFonts w:cstheme="minorHAnsi"/>
        </w:rPr>
        <w:t xml:space="preserve"> represents a major shift away from traditional employment models. Instead of long-term, stable jobs, millions of workers now earn income through short-term contracts, freelance assignments, or platform-based services. This model offers freedom and flexibility, but it also exposes workers to economic volatility and uncertain legal protections.</w:t>
      </w:r>
    </w:p>
    <w:p w14:paraId="66778695" w14:textId="77777777" w:rsidR="00D277B8" w:rsidRPr="00D277B8" w:rsidRDefault="00D277B8" w:rsidP="00D277B8">
      <w:pPr>
        <w:rPr>
          <w:rFonts w:cstheme="minorHAnsi"/>
        </w:rPr>
      </w:pPr>
      <w:r w:rsidRPr="00D277B8">
        <w:rPr>
          <w:rFonts w:cstheme="minorHAnsi"/>
          <w:b/>
          <w:bCs/>
        </w:rPr>
        <w:t> </w:t>
      </w:r>
    </w:p>
    <w:p w14:paraId="1BCC9F5F" w14:textId="77777777" w:rsidR="00E43F41" w:rsidRDefault="00E43F41" w:rsidP="00D277B8">
      <w:pPr>
        <w:rPr>
          <w:rFonts w:cstheme="minorHAnsi"/>
        </w:rPr>
      </w:pPr>
    </w:p>
    <w:p w14:paraId="7E442EBF" w14:textId="77777777" w:rsidR="00E43F41" w:rsidRDefault="00E43F41" w:rsidP="00D277B8">
      <w:pPr>
        <w:rPr>
          <w:rFonts w:cstheme="minorHAnsi"/>
        </w:rPr>
      </w:pPr>
    </w:p>
    <w:p w14:paraId="6F243896" w14:textId="77777777" w:rsidR="00E43F41" w:rsidRDefault="00E43F41" w:rsidP="00D277B8">
      <w:pPr>
        <w:rPr>
          <w:rFonts w:cstheme="minorHAnsi"/>
        </w:rPr>
      </w:pPr>
    </w:p>
    <w:p w14:paraId="1272E842" w14:textId="18C2402A" w:rsidR="00D277B8" w:rsidRPr="00D277B8" w:rsidRDefault="00D277B8" w:rsidP="00D277B8">
      <w:pPr>
        <w:rPr>
          <w:rFonts w:cstheme="minorHAnsi"/>
        </w:rPr>
      </w:pPr>
      <w:r w:rsidRPr="00D277B8">
        <w:rPr>
          <w:rFonts w:cstheme="minorHAnsi"/>
        </w:rPr>
        <w:lastRenderedPageBreak/>
        <w:t>What Defines Gig and Platform Work</w:t>
      </w:r>
    </w:p>
    <w:p w14:paraId="5D44F58E" w14:textId="77777777" w:rsidR="00D277B8" w:rsidRDefault="00D277B8" w:rsidP="00D277B8">
      <w:pPr>
        <w:rPr>
          <w:rFonts w:cstheme="minorHAnsi"/>
        </w:rPr>
      </w:pPr>
      <w:r w:rsidRPr="00D277B8">
        <w:rPr>
          <w:rFonts w:cstheme="minorHAnsi"/>
        </w:rPr>
        <w:t>While gig workers often value autonomy and the ability to choose when to work, research shows that many also experience unstable earnings and inconsistent access to benefits (Halliday, 2021; Conn &amp; Campbell, 2021).</w:t>
      </w:r>
    </w:p>
    <w:p w14:paraId="6CE3DFFA" w14:textId="77777777" w:rsidR="00D277B8" w:rsidRPr="00D277B8" w:rsidRDefault="00D277B8" w:rsidP="00D277B8">
      <w:pPr>
        <w:rPr>
          <w:rFonts w:cstheme="minorHAnsi"/>
        </w:rPr>
      </w:pPr>
    </w:p>
    <w:p w14:paraId="398D30A9" w14:textId="77777777" w:rsidR="00D277B8" w:rsidRPr="00D277B8" w:rsidRDefault="00D277B8" w:rsidP="00D277B8">
      <w:pPr>
        <w:rPr>
          <w:rFonts w:cstheme="minorHAnsi"/>
        </w:rPr>
      </w:pPr>
      <w:r w:rsidRPr="00D277B8">
        <w:rPr>
          <w:rFonts w:cstheme="minorHAnsi"/>
        </w:rPr>
        <w:t>Examples of Gig Platforms</w:t>
      </w:r>
    </w:p>
    <w:p w14:paraId="7890A8B2" w14:textId="77777777" w:rsidR="00D277B8" w:rsidRPr="00D277B8" w:rsidRDefault="00D277B8" w:rsidP="006F60C2">
      <w:pPr>
        <w:numPr>
          <w:ilvl w:val="0"/>
          <w:numId w:val="7"/>
        </w:numPr>
        <w:rPr>
          <w:rFonts w:cstheme="minorHAnsi"/>
        </w:rPr>
      </w:pPr>
      <w:r w:rsidRPr="00D277B8">
        <w:rPr>
          <w:rFonts w:cstheme="minorHAnsi"/>
        </w:rPr>
        <w:t>Transportation: Uber, Lyft, DoorDash</w:t>
      </w:r>
    </w:p>
    <w:p w14:paraId="60A4A4AE" w14:textId="77777777" w:rsidR="00D277B8" w:rsidRPr="00D277B8" w:rsidRDefault="00D277B8" w:rsidP="006F60C2">
      <w:pPr>
        <w:numPr>
          <w:ilvl w:val="0"/>
          <w:numId w:val="7"/>
        </w:numPr>
        <w:rPr>
          <w:rFonts w:cstheme="minorHAnsi"/>
        </w:rPr>
      </w:pPr>
      <w:r w:rsidRPr="00D277B8">
        <w:rPr>
          <w:rFonts w:cstheme="minorHAnsi"/>
        </w:rPr>
        <w:t>Freelance Services: Upwork, Fiverr</w:t>
      </w:r>
    </w:p>
    <w:p w14:paraId="274E9655" w14:textId="77777777" w:rsidR="00D277B8" w:rsidRPr="00D277B8" w:rsidRDefault="00D277B8" w:rsidP="006F60C2">
      <w:pPr>
        <w:numPr>
          <w:ilvl w:val="0"/>
          <w:numId w:val="7"/>
        </w:numPr>
        <w:rPr>
          <w:rFonts w:cstheme="minorHAnsi"/>
        </w:rPr>
      </w:pPr>
      <w:r w:rsidRPr="00D277B8">
        <w:rPr>
          <w:rFonts w:cstheme="minorHAnsi"/>
        </w:rPr>
        <w:t>Delivery and Logistics: Instacart, Amazon Flex</w:t>
      </w:r>
    </w:p>
    <w:p w14:paraId="69DFC3DE" w14:textId="77777777" w:rsidR="00D277B8" w:rsidRDefault="00D277B8" w:rsidP="00D277B8">
      <w:pPr>
        <w:rPr>
          <w:rFonts w:cstheme="minorHAnsi"/>
          <w:b/>
          <w:bCs/>
        </w:rPr>
      </w:pPr>
    </w:p>
    <w:p w14:paraId="0CE9FCAB" w14:textId="402BC2DF" w:rsidR="00D277B8" w:rsidRPr="00D277B8" w:rsidRDefault="00D277B8" w:rsidP="00D277B8">
      <w:pPr>
        <w:rPr>
          <w:rFonts w:cstheme="minorHAnsi"/>
        </w:rPr>
      </w:pPr>
      <w:r w:rsidRPr="00D277B8">
        <w:rPr>
          <w:rFonts w:cstheme="minorHAnsi"/>
          <w:b/>
          <w:bCs/>
        </w:rPr>
        <w:t>Advantages and Disadvantages for Workers</w:t>
      </w:r>
    </w:p>
    <w:p w14:paraId="078EF208" w14:textId="77777777" w:rsidR="00D277B8" w:rsidRPr="00D277B8" w:rsidRDefault="00D277B8" w:rsidP="00D277B8">
      <w:pPr>
        <w:rPr>
          <w:rFonts w:cstheme="minorHAnsi"/>
        </w:rPr>
      </w:pPr>
      <w:r w:rsidRPr="00D277B8">
        <w:rPr>
          <w:rFonts w:cstheme="minorHAnsi"/>
        </w:rPr>
        <w:t>Workers frequently cite flexibility and independence as advantages of gig work. However, studies highlight the trade-offs, including limited bargaining power, gaps in social protections, and ambiguity around employment rights (Engelmann, 2021; Mishra, 2025).</w:t>
      </w:r>
    </w:p>
    <w:p w14:paraId="297C0EB7" w14:textId="77777777" w:rsidR="00D277B8" w:rsidRDefault="00D277B8" w:rsidP="00D277B8">
      <w:pPr>
        <w:rPr>
          <w:rFonts w:cstheme="minorHAnsi"/>
          <w:b/>
          <w:bCs/>
        </w:rPr>
      </w:pPr>
    </w:p>
    <w:p w14:paraId="11E7E271" w14:textId="486A1A34" w:rsidR="00D277B8" w:rsidRPr="00D277B8" w:rsidRDefault="00D277B8" w:rsidP="00D277B8">
      <w:pPr>
        <w:rPr>
          <w:rFonts w:cstheme="minorHAnsi"/>
        </w:rPr>
      </w:pPr>
      <w:r w:rsidRPr="00D277B8">
        <w:rPr>
          <w:rFonts w:cstheme="minorHAnsi"/>
          <w:b/>
          <w:bCs/>
        </w:rPr>
        <w:t>Advantages</w:t>
      </w:r>
    </w:p>
    <w:p w14:paraId="07E6D21C" w14:textId="77777777" w:rsidR="00D277B8" w:rsidRPr="00D277B8" w:rsidRDefault="00D277B8" w:rsidP="006F60C2">
      <w:pPr>
        <w:numPr>
          <w:ilvl w:val="0"/>
          <w:numId w:val="8"/>
        </w:numPr>
        <w:rPr>
          <w:rFonts w:cstheme="minorHAnsi"/>
        </w:rPr>
      </w:pPr>
      <w:r w:rsidRPr="00D277B8">
        <w:rPr>
          <w:rFonts w:cstheme="minorHAnsi"/>
        </w:rPr>
        <w:t>Control over schedules</w:t>
      </w:r>
    </w:p>
    <w:p w14:paraId="3D173378" w14:textId="77777777" w:rsidR="00D277B8" w:rsidRPr="00D277B8" w:rsidRDefault="00D277B8" w:rsidP="006F60C2">
      <w:pPr>
        <w:numPr>
          <w:ilvl w:val="0"/>
          <w:numId w:val="8"/>
        </w:numPr>
        <w:rPr>
          <w:rFonts w:cstheme="minorHAnsi"/>
        </w:rPr>
      </w:pPr>
      <w:r w:rsidRPr="00D277B8">
        <w:rPr>
          <w:rFonts w:cstheme="minorHAnsi"/>
        </w:rPr>
        <w:t>Autonomy in choosing work</w:t>
      </w:r>
    </w:p>
    <w:p w14:paraId="3E1E5E62" w14:textId="77777777" w:rsidR="00D277B8" w:rsidRPr="00D277B8" w:rsidRDefault="00D277B8" w:rsidP="006F60C2">
      <w:pPr>
        <w:numPr>
          <w:ilvl w:val="0"/>
          <w:numId w:val="8"/>
        </w:numPr>
        <w:rPr>
          <w:rFonts w:cstheme="minorHAnsi"/>
        </w:rPr>
      </w:pPr>
      <w:r w:rsidRPr="00D277B8">
        <w:rPr>
          <w:rFonts w:cstheme="minorHAnsi"/>
        </w:rPr>
        <w:t>Access to global opportunities</w:t>
      </w:r>
    </w:p>
    <w:p w14:paraId="0A213267" w14:textId="77777777" w:rsidR="00D277B8" w:rsidRDefault="00D277B8" w:rsidP="00D277B8">
      <w:pPr>
        <w:rPr>
          <w:rFonts w:cstheme="minorHAnsi"/>
          <w:b/>
          <w:bCs/>
        </w:rPr>
      </w:pPr>
    </w:p>
    <w:p w14:paraId="2E179CA3" w14:textId="174D4372" w:rsidR="00D277B8" w:rsidRPr="00D277B8" w:rsidRDefault="00D277B8" w:rsidP="00D277B8">
      <w:pPr>
        <w:rPr>
          <w:rFonts w:cstheme="minorHAnsi"/>
        </w:rPr>
      </w:pPr>
      <w:r w:rsidRPr="00D277B8">
        <w:rPr>
          <w:rFonts w:cstheme="minorHAnsi"/>
          <w:b/>
          <w:bCs/>
        </w:rPr>
        <w:t>Disadvantages</w:t>
      </w:r>
    </w:p>
    <w:p w14:paraId="5AE0D42F" w14:textId="77777777" w:rsidR="00D277B8" w:rsidRPr="00D277B8" w:rsidRDefault="00D277B8" w:rsidP="006F60C2">
      <w:pPr>
        <w:numPr>
          <w:ilvl w:val="0"/>
          <w:numId w:val="9"/>
        </w:numPr>
        <w:rPr>
          <w:rFonts w:cstheme="minorHAnsi"/>
        </w:rPr>
      </w:pPr>
      <w:r w:rsidRPr="00D277B8">
        <w:rPr>
          <w:rFonts w:cstheme="minorHAnsi"/>
        </w:rPr>
        <w:t>Income instability</w:t>
      </w:r>
    </w:p>
    <w:p w14:paraId="7E38E709" w14:textId="77777777" w:rsidR="00D277B8" w:rsidRPr="00D277B8" w:rsidRDefault="00D277B8" w:rsidP="006F60C2">
      <w:pPr>
        <w:numPr>
          <w:ilvl w:val="0"/>
          <w:numId w:val="9"/>
        </w:numPr>
        <w:rPr>
          <w:rFonts w:cstheme="minorHAnsi"/>
        </w:rPr>
      </w:pPr>
      <w:r w:rsidRPr="00D277B8">
        <w:rPr>
          <w:rFonts w:cstheme="minorHAnsi"/>
        </w:rPr>
        <w:t>Exclusion from traditional benefits such as health insurance or retirement plans</w:t>
      </w:r>
    </w:p>
    <w:p w14:paraId="68044DE9" w14:textId="77777777" w:rsidR="00D277B8" w:rsidRPr="00D277B8" w:rsidRDefault="00D277B8" w:rsidP="006F60C2">
      <w:pPr>
        <w:numPr>
          <w:ilvl w:val="0"/>
          <w:numId w:val="9"/>
        </w:numPr>
        <w:rPr>
          <w:rFonts w:cstheme="minorHAnsi"/>
        </w:rPr>
      </w:pPr>
      <w:r w:rsidRPr="00D277B8">
        <w:rPr>
          <w:rFonts w:cstheme="minorHAnsi"/>
        </w:rPr>
        <w:t>Minimal protection under employment laws such as the Fair Labor Standards Act</w:t>
      </w:r>
    </w:p>
    <w:p w14:paraId="636E15E2" w14:textId="77777777" w:rsidR="00D277B8" w:rsidRDefault="00D277B8" w:rsidP="00D277B8">
      <w:pPr>
        <w:rPr>
          <w:rFonts w:cstheme="minorHAnsi"/>
          <w:b/>
          <w:bCs/>
        </w:rPr>
      </w:pPr>
    </w:p>
    <w:p w14:paraId="082DD76A" w14:textId="36973F8F" w:rsidR="00D277B8" w:rsidRPr="00D277B8" w:rsidRDefault="00D277B8" w:rsidP="00D277B8">
      <w:pPr>
        <w:rPr>
          <w:rFonts w:cstheme="minorHAnsi"/>
        </w:rPr>
      </w:pPr>
      <w:r w:rsidRPr="00D277B8">
        <w:rPr>
          <w:rFonts w:cstheme="minorHAnsi"/>
          <w:b/>
          <w:bCs/>
        </w:rPr>
        <w:t>Worker Classification</w:t>
      </w:r>
    </w:p>
    <w:p w14:paraId="61ADA2F8" w14:textId="77777777" w:rsidR="00D277B8" w:rsidRPr="00D277B8" w:rsidRDefault="00D277B8" w:rsidP="00D277B8">
      <w:pPr>
        <w:rPr>
          <w:rFonts w:cstheme="minorHAnsi"/>
        </w:rPr>
      </w:pPr>
      <w:r w:rsidRPr="00D277B8">
        <w:rPr>
          <w:rFonts w:cstheme="minorHAnsi"/>
        </w:rPr>
        <w:t xml:space="preserve">A central legal challenge in the gig economy is determining whether platform workers are employees or independent contractors. Courts and legislatures continue to debate this question. In </w:t>
      </w:r>
      <w:r w:rsidRPr="00D277B8">
        <w:rPr>
          <w:rFonts w:cstheme="minorHAnsi"/>
          <w:i/>
          <w:iCs/>
        </w:rPr>
        <w:t>California v. Uber Technologies, Inc.</w:t>
      </w:r>
      <w:r w:rsidRPr="00D277B8">
        <w:rPr>
          <w:rFonts w:cstheme="minorHAnsi"/>
        </w:rPr>
        <w:t xml:space="preserve"> (2021), the classification of drivers became a focal point in the state’s shift toward the ABC Test, which presumes workers are employees unless the company can prove otherwise. Scholarly analysis shows that misclassification has significant consequences for worker rights, wage protections, and the ability to collectively organize (Halliday, 2021; Conn &amp; Campbell, 2021).</w:t>
      </w:r>
    </w:p>
    <w:p w14:paraId="2D73352E" w14:textId="23523EF5" w:rsidR="00D277B8" w:rsidRPr="00D277B8" w:rsidRDefault="00D277B8" w:rsidP="00D277B8">
      <w:pPr>
        <w:rPr>
          <w:rFonts w:cstheme="minorHAnsi"/>
        </w:rPr>
      </w:pPr>
      <w:r w:rsidRPr="00D277B8">
        <w:rPr>
          <w:rFonts w:cstheme="minorHAnsi"/>
          <w:b/>
          <w:bCs/>
        </w:rPr>
        <w:t> </w:t>
      </w:r>
    </w:p>
    <w:p w14:paraId="37CBFA9B" w14:textId="77777777" w:rsidR="00D277B8" w:rsidRPr="00D277B8" w:rsidRDefault="00D277B8" w:rsidP="00D277B8">
      <w:pPr>
        <w:rPr>
          <w:rFonts w:cstheme="minorHAnsi"/>
        </w:rPr>
      </w:pPr>
      <w:r w:rsidRPr="00D277B8">
        <w:rPr>
          <w:rFonts w:cstheme="minorHAnsi"/>
          <w:b/>
          <w:bCs/>
        </w:rPr>
        <w:t>The Gig Economy Redefines Employment</w:t>
      </w:r>
    </w:p>
    <w:p w14:paraId="2759DE6F" w14:textId="49A1DF10" w:rsidR="00D277B8" w:rsidRDefault="00D277B8" w:rsidP="00D277B8">
      <w:pPr>
        <w:rPr>
          <w:rFonts w:cstheme="minorHAnsi"/>
        </w:rPr>
      </w:pPr>
      <w:r w:rsidRPr="00D277B8">
        <w:rPr>
          <w:rFonts w:cstheme="minorHAnsi"/>
        </w:rPr>
        <w:t>Platform labor challenges traditional assumptions about what it means to be an employee. Researchers argue that as digital platforms expand, societies must rethink employment rights, worker protections, and the ethical obligations of companies that rely on flexible labor markets (Halliday, 2021; Engelmann, 2021).</w:t>
      </w:r>
    </w:p>
    <w:p w14:paraId="61F734A3" w14:textId="77777777" w:rsidR="00D277B8" w:rsidRDefault="00D277B8">
      <w:pPr>
        <w:rPr>
          <w:rFonts w:cstheme="minorHAnsi"/>
        </w:rPr>
      </w:pPr>
      <w:r>
        <w:rPr>
          <w:rFonts w:cstheme="minorHAnsi"/>
        </w:rPr>
        <w:br w:type="page"/>
      </w:r>
    </w:p>
    <w:p w14:paraId="1571CBBD" w14:textId="64304A65" w:rsidR="00D277B8" w:rsidRPr="00D277B8" w:rsidRDefault="003E1CE3" w:rsidP="003E1CE3">
      <w:pPr>
        <w:jc w:val="center"/>
        <w:rPr>
          <w:rFonts w:cstheme="minorHAnsi"/>
        </w:rPr>
      </w:pPr>
      <w:r>
        <w:rPr>
          <w:rFonts w:cstheme="minorHAnsi"/>
          <w:noProof/>
        </w:rPr>
        <w:lastRenderedPageBreak/>
        <w:drawing>
          <wp:inline distT="0" distB="0" distL="0" distR="0" wp14:anchorId="2BA2F995" wp14:editId="31DAD7AA">
            <wp:extent cx="3188043" cy="1791571"/>
            <wp:effectExtent l="0" t="0" r="0" b="0"/>
            <wp:docPr id="310978079" name="Picture 6" descr="A person looking at a rob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78079" name="Picture 6" descr="A person looking at a robot&#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46978" cy="1824690"/>
                    </a:xfrm>
                    <a:prstGeom prst="rect">
                      <a:avLst/>
                    </a:prstGeom>
                  </pic:spPr>
                </pic:pic>
              </a:graphicData>
            </a:graphic>
          </wp:inline>
        </w:drawing>
      </w:r>
    </w:p>
    <w:p w14:paraId="3FF9D4EC" w14:textId="05BB0D67" w:rsidR="003E1CE3" w:rsidRPr="003E1CE3" w:rsidRDefault="003E1CE3" w:rsidP="003E1CE3">
      <w:pPr>
        <w:jc w:val="center"/>
        <w:rPr>
          <w:rFonts w:cstheme="minorHAnsi"/>
        </w:rPr>
      </w:pPr>
      <w:r w:rsidRPr="003E1CE3">
        <w:rPr>
          <w:rFonts w:cstheme="minorHAnsi"/>
        </w:rPr>
        <w:t>Time: 10 minutes</w:t>
      </w:r>
    </w:p>
    <w:p w14:paraId="6E6A447D" w14:textId="73FDCB55" w:rsidR="003E1CE3" w:rsidRPr="003E1CE3" w:rsidRDefault="003E1CE3" w:rsidP="003E1CE3">
      <w:pPr>
        <w:jc w:val="center"/>
        <w:rPr>
          <w:rFonts w:cstheme="minorHAnsi"/>
        </w:rPr>
      </w:pPr>
      <w:r w:rsidRPr="003E1CE3">
        <w:rPr>
          <w:rFonts w:cstheme="minorHAnsi"/>
        </w:rPr>
        <w:t>Running time: 45 minutes</w:t>
      </w:r>
    </w:p>
    <w:p w14:paraId="7DD258AE" w14:textId="77777777" w:rsidR="003E1CE3" w:rsidRPr="003E1CE3" w:rsidRDefault="003E1CE3" w:rsidP="003E1CE3">
      <w:pPr>
        <w:rPr>
          <w:rFonts w:cstheme="minorHAnsi"/>
        </w:rPr>
      </w:pPr>
      <w:r w:rsidRPr="003E1CE3">
        <w:rPr>
          <w:rFonts w:cstheme="minorHAnsi"/>
        </w:rPr>
        <w:t> </w:t>
      </w:r>
    </w:p>
    <w:p w14:paraId="09A1135C" w14:textId="77777777" w:rsidR="003E1CE3" w:rsidRPr="003E1CE3" w:rsidRDefault="003E1CE3" w:rsidP="003E1CE3">
      <w:pPr>
        <w:rPr>
          <w:rFonts w:cstheme="minorHAnsi"/>
        </w:rPr>
      </w:pPr>
      <w:r w:rsidRPr="003E1CE3">
        <w:rPr>
          <w:rFonts w:cstheme="minorHAnsi"/>
          <w:b/>
          <w:bCs/>
        </w:rPr>
        <w:t>Objective</w:t>
      </w:r>
      <w:r w:rsidRPr="003E1CE3">
        <w:rPr>
          <w:rFonts w:cstheme="minorHAnsi"/>
        </w:rPr>
        <w:t>: Discuss algorithmic management.</w:t>
      </w:r>
    </w:p>
    <w:p w14:paraId="0370658D" w14:textId="2545F74D" w:rsidR="003E1CE3" w:rsidRPr="003E1CE3" w:rsidRDefault="003E1CE3" w:rsidP="003E1CE3">
      <w:pPr>
        <w:rPr>
          <w:rFonts w:cstheme="minorHAnsi"/>
        </w:rPr>
      </w:pPr>
      <w:r w:rsidRPr="003E1CE3">
        <w:rPr>
          <w:rFonts w:cstheme="minorHAnsi"/>
          <w:b/>
          <w:bCs/>
        </w:rPr>
        <w:t>Description</w:t>
      </w:r>
      <w:r w:rsidRPr="003E1CE3">
        <w:rPr>
          <w:rFonts w:cstheme="minorHAnsi"/>
        </w:rPr>
        <w:t>: Discuss risks, legality</w:t>
      </w:r>
      <w:r w:rsidR="00DC015A">
        <w:rPr>
          <w:rFonts w:cstheme="minorHAnsi"/>
        </w:rPr>
        <w:t>,</w:t>
      </w:r>
      <w:r w:rsidRPr="003E1CE3">
        <w:rPr>
          <w:rFonts w:cstheme="minorHAnsi"/>
        </w:rPr>
        <w:t xml:space="preserve"> and functions of algorithmic management and digital control.</w:t>
      </w:r>
    </w:p>
    <w:p w14:paraId="09F47D63" w14:textId="11B0FBD5" w:rsidR="003E1CE3" w:rsidRPr="003E1CE3" w:rsidRDefault="003E1CE3" w:rsidP="003E1CE3">
      <w:pPr>
        <w:rPr>
          <w:rFonts w:cstheme="minorHAnsi"/>
        </w:rPr>
      </w:pPr>
      <w:r w:rsidRPr="003E1CE3">
        <w:rPr>
          <w:rFonts w:cstheme="minorHAnsi"/>
          <w:b/>
          <w:bCs/>
        </w:rPr>
        <w:t>Instructional Method</w:t>
      </w:r>
      <w:r w:rsidRPr="003E1CE3">
        <w:rPr>
          <w:rFonts w:cstheme="minorHAnsi"/>
        </w:rPr>
        <w:t xml:space="preserve">: Lecture </w:t>
      </w:r>
      <w:r>
        <w:rPr>
          <w:rFonts w:cstheme="minorHAnsi"/>
        </w:rPr>
        <w:t>–</w:t>
      </w:r>
      <w:r w:rsidRPr="003E1CE3">
        <w:rPr>
          <w:rFonts w:cstheme="minorHAnsi"/>
        </w:rPr>
        <w:t xml:space="preserve"> Discussion</w:t>
      </w:r>
      <w:r>
        <w:rPr>
          <w:rFonts w:cstheme="minorHAnsi"/>
        </w:rPr>
        <w:t xml:space="preserve"> – Case Example</w:t>
      </w:r>
    </w:p>
    <w:p w14:paraId="298FDAEA" w14:textId="77777777" w:rsidR="003E1CE3" w:rsidRDefault="003E1CE3" w:rsidP="003E1CE3">
      <w:pPr>
        <w:rPr>
          <w:rFonts w:cstheme="minorHAnsi"/>
          <w:b/>
          <w:bCs/>
        </w:rPr>
      </w:pPr>
    </w:p>
    <w:p w14:paraId="037AE40F" w14:textId="6A6E6E71" w:rsidR="003E1CE3" w:rsidRPr="003E1CE3" w:rsidRDefault="003E1CE3" w:rsidP="003E1CE3">
      <w:pPr>
        <w:rPr>
          <w:rFonts w:cstheme="minorHAnsi"/>
        </w:rPr>
      </w:pPr>
      <w:r w:rsidRPr="003E1CE3">
        <w:rPr>
          <w:rFonts w:cstheme="minorHAnsi"/>
          <w:b/>
          <w:bCs/>
        </w:rPr>
        <w:t>Script</w:t>
      </w:r>
      <w:r w:rsidRPr="003E1CE3">
        <w:rPr>
          <w:rFonts w:cstheme="minorHAnsi"/>
        </w:rPr>
        <w:t>: </w:t>
      </w:r>
    </w:p>
    <w:p w14:paraId="1C8BC38E" w14:textId="77777777" w:rsidR="003E1CE3" w:rsidRPr="003E1CE3" w:rsidRDefault="003E1CE3" w:rsidP="003E1CE3">
      <w:pPr>
        <w:rPr>
          <w:rFonts w:cstheme="minorHAnsi"/>
        </w:rPr>
      </w:pPr>
      <w:r w:rsidRPr="003E1CE3">
        <w:rPr>
          <w:rFonts w:cstheme="minorHAnsi"/>
        </w:rPr>
        <w:t>Algorithmic management refers to the use of artificial intelligence systems to assign tasks, evaluate performance, allocate rewards, and monitor behavior. AI-driven management relies on large datasets and predictive models to make decisions that were traditionally handled by supervisors. These systems can improve consistency and streamline operations, but they also raise significant concerns about fairness, autonomy, and transparency. Instead of being supervised by humans, employees often find themselves subject to rules written by code.</w:t>
      </w:r>
    </w:p>
    <w:p w14:paraId="129A7500" w14:textId="77777777" w:rsidR="003E1CE3" w:rsidRDefault="003E1CE3" w:rsidP="003E1CE3">
      <w:pPr>
        <w:rPr>
          <w:rFonts w:cstheme="minorHAnsi"/>
          <w:b/>
          <w:bCs/>
        </w:rPr>
      </w:pPr>
    </w:p>
    <w:p w14:paraId="38D9E997" w14:textId="0ECE1223" w:rsidR="003E1CE3" w:rsidRPr="003E1CE3" w:rsidRDefault="003E1CE3" w:rsidP="003E1CE3">
      <w:pPr>
        <w:rPr>
          <w:rFonts w:cstheme="minorHAnsi"/>
        </w:rPr>
      </w:pPr>
      <w:r w:rsidRPr="003E1CE3">
        <w:rPr>
          <w:rFonts w:cstheme="minorHAnsi"/>
          <w:b/>
          <w:bCs/>
        </w:rPr>
        <w:t>Ask</w:t>
      </w:r>
      <w:r w:rsidRPr="003E1CE3">
        <w:rPr>
          <w:rFonts w:cstheme="minorHAnsi"/>
        </w:rPr>
        <w:t>:</w:t>
      </w:r>
    </w:p>
    <w:p w14:paraId="1AE318E1" w14:textId="77777777" w:rsidR="003E1CE3" w:rsidRPr="003E1CE3" w:rsidRDefault="003E1CE3" w:rsidP="006F60C2">
      <w:pPr>
        <w:numPr>
          <w:ilvl w:val="0"/>
          <w:numId w:val="10"/>
        </w:numPr>
        <w:rPr>
          <w:rFonts w:cstheme="minorHAnsi"/>
        </w:rPr>
      </w:pPr>
      <w:r w:rsidRPr="003E1CE3">
        <w:rPr>
          <w:rFonts w:cstheme="minorHAnsi"/>
        </w:rPr>
        <w:t>What are some risks when we use algorithmic HR systems?</w:t>
      </w:r>
    </w:p>
    <w:p w14:paraId="153E2D1C" w14:textId="77777777" w:rsidR="003E1CE3" w:rsidRPr="003E1CE3" w:rsidRDefault="003E1CE3" w:rsidP="006F60C2">
      <w:pPr>
        <w:numPr>
          <w:ilvl w:val="0"/>
          <w:numId w:val="10"/>
        </w:numPr>
        <w:rPr>
          <w:rFonts w:cstheme="minorHAnsi"/>
        </w:rPr>
      </w:pPr>
      <w:r w:rsidRPr="003E1CE3">
        <w:rPr>
          <w:rFonts w:cstheme="minorHAnsi"/>
        </w:rPr>
        <w:t>How do we know that an AI system is being used in our workplace?  Does HR have a legal responsibility to let us know?</w:t>
      </w:r>
    </w:p>
    <w:p w14:paraId="0D553596" w14:textId="77777777" w:rsidR="003E1CE3" w:rsidRPr="003E1CE3" w:rsidRDefault="003E1CE3" w:rsidP="006F60C2">
      <w:pPr>
        <w:numPr>
          <w:ilvl w:val="0"/>
          <w:numId w:val="10"/>
        </w:numPr>
        <w:rPr>
          <w:rFonts w:cstheme="minorHAnsi"/>
        </w:rPr>
      </w:pPr>
      <w:r w:rsidRPr="003E1CE3">
        <w:rPr>
          <w:rFonts w:cstheme="minorHAnsi"/>
        </w:rPr>
        <w:t>Does automation and AI save us time? Is it worth it?</w:t>
      </w:r>
    </w:p>
    <w:p w14:paraId="41F786D8" w14:textId="77777777" w:rsidR="003E1CE3" w:rsidRDefault="003E1CE3" w:rsidP="003E1CE3">
      <w:pPr>
        <w:rPr>
          <w:rFonts w:cstheme="minorHAnsi"/>
        </w:rPr>
      </w:pPr>
    </w:p>
    <w:p w14:paraId="18F567A1" w14:textId="4A8741E3" w:rsidR="003E1CE3" w:rsidRPr="003E1CE3" w:rsidRDefault="003E1CE3" w:rsidP="003E1CE3">
      <w:pPr>
        <w:rPr>
          <w:rFonts w:cstheme="minorHAnsi"/>
        </w:rPr>
      </w:pPr>
      <w:r w:rsidRPr="003E1CE3">
        <w:rPr>
          <w:rFonts w:cstheme="minorHAnsi"/>
        </w:rPr>
        <w:t xml:space="preserve">HR professionals must evaluate not only whether algorithms work efficiently, but also whether they support fairness, autonomy, and trust in the employment relationship. Technology Must Enhance, Not Erode, Human Judgment.  Scholars consistently emphasize that algorithmic management is most effective when paired with ethical oversight, human-centered design, and opportunities for worker voice (Kim et al., 2025). </w:t>
      </w:r>
    </w:p>
    <w:p w14:paraId="32BAA647" w14:textId="77777777" w:rsidR="003E1CE3" w:rsidRDefault="003E1CE3" w:rsidP="003E1CE3">
      <w:pPr>
        <w:rPr>
          <w:rFonts w:cstheme="minorHAnsi"/>
          <w:b/>
          <w:bCs/>
        </w:rPr>
      </w:pPr>
    </w:p>
    <w:p w14:paraId="19953E71" w14:textId="4FFCDD17" w:rsidR="003E1CE3" w:rsidRPr="003E1CE3" w:rsidRDefault="003E1CE3" w:rsidP="003E1CE3">
      <w:pPr>
        <w:rPr>
          <w:rFonts w:cstheme="minorHAnsi"/>
        </w:rPr>
      </w:pPr>
      <w:r w:rsidRPr="003E1CE3">
        <w:rPr>
          <w:rFonts w:cstheme="minorHAnsi"/>
          <w:b/>
          <w:bCs/>
        </w:rPr>
        <w:t>Facilitator Notes:</w:t>
      </w:r>
      <w:r w:rsidRPr="003E1CE3">
        <w:rPr>
          <w:rFonts w:cstheme="minorHAnsi"/>
        </w:rPr>
        <w:t> </w:t>
      </w:r>
    </w:p>
    <w:p w14:paraId="0D893C50" w14:textId="77777777" w:rsidR="003E1CE3" w:rsidRPr="003E1CE3" w:rsidRDefault="003E1CE3" w:rsidP="003E1CE3">
      <w:pPr>
        <w:rPr>
          <w:rFonts w:cstheme="minorHAnsi"/>
        </w:rPr>
      </w:pPr>
      <w:r w:rsidRPr="003E1CE3">
        <w:rPr>
          <w:rFonts w:cstheme="minorHAnsi"/>
        </w:rPr>
        <w:t>Section 3: Algorithmic Management and Digital Control</w:t>
      </w:r>
    </w:p>
    <w:p w14:paraId="6B7DEA33" w14:textId="77777777" w:rsidR="003E1CE3" w:rsidRDefault="003E1CE3" w:rsidP="003E1CE3">
      <w:pPr>
        <w:rPr>
          <w:rFonts w:cstheme="minorHAnsi"/>
          <w:b/>
          <w:bCs/>
        </w:rPr>
      </w:pPr>
    </w:p>
    <w:p w14:paraId="64DB7292" w14:textId="3D89D35A" w:rsidR="003E1CE3" w:rsidRPr="003E1CE3" w:rsidRDefault="003E1CE3" w:rsidP="003E1CE3">
      <w:pPr>
        <w:rPr>
          <w:rFonts w:cstheme="minorHAnsi"/>
        </w:rPr>
      </w:pPr>
      <w:r w:rsidRPr="003E1CE3">
        <w:rPr>
          <w:rFonts w:cstheme="minorHAnsi"/>
          <w:b/>
          <w:bCs/>
        </w:rPr>
        <w:t>How Algorithmic Management Functions</w:t>
      </w:r>
    </w:p>
    <w:p w14:paraId="51C73D01" w14:textId="77777777" w:rsidR="003E1CE3" w:rsidRPr="003E1CE3" w:rsidRDefault="003E1CE3" w:rsidP="003E1CE3">
      <w:pPr>
        <w:rPr>
          <w:rFonts w:cstheme="minorHAnsi"/>
        </w:rPr>
      </w:pPr>
      <w:r w:rsidRPr="003E1CE3">
        <w:rPr>
          <w:rFonts w:cstheme="minorHAnsi"/>
        </w:rPr>
        <w:t>Scholars describe this shift as a dual process. Algorithms can create value by improving efficiency, yet they can also reduce worker autonomy by embedding rigid control mechanisms into digital tools (</w:t>
      </w:r>
      <w:proofErr w:type="spellStart"/>
      <w:r w:rsidRPr="003E1CE3">
        <w:rPr>
          <w:rFonts w:cstheme="minorHAnsi"/>
        </w:rPr>
        <w:t>Meijerink</w:t>
      </w:r>
      <w:proofErr w:type="spellEnd"/>
      <w:r w:rsidRPr="003E1CE3">
        <w:rPr>
          <w:rFonts w:cstheme="minorHAnsi"/>
        </w:rPr>
        <w:t xml:space="preserve"> &amp; Bondarouk, 2023). The expansion of algorithmic systems has therefore created new tensions between organizational efficiency and employee well-being.</w:t>
      </w:r>
    </w:p>
    <w:p w14:paraId="732F0AA5" w14:textId="77777777" w:rsidR="003E1CE3" w:rsidRDefault="003E1CE3" w:rsidP="003E1CE3">
      <w:pPr>
        <w:rPr>
          <w:rFonts w:cstheme="minorHAnsi"/>
          <w:b/>
          <w:bCs/>
        </w:rPr>
      </w:pPr>
    </w:p>
    <w:p w14:paraId="2DDD414F" w14:textId="77777777" w:rsidR="00D008A1" w:rsidRPr="007A2F37" w:rsidRDefault="003E1CE3" w:rsidP="00D008A1">
      <w:pPr>
        <w:rPr>
          <w:rFonts w:cstheme="minorHAnsi"/>
          <w:b/>
          <w:bCs/>
        </w:rPr>
      </w:pPr>
      <w:r w:rsidRPr="007A2F37">
        <w:rPr>
          <w:rFonts w:cstheme="minorHAnsi"/>
          <w:b/>
          <w:bCs/>
        </w:rPr>
        <w:lastRenderedPageBreak/>
        <w:t>Risks of Algorithmic HR Systems</w:t>
      </w:r>
    </w:p>
    <w:p w14:paraId="741A44E7" w14:textId="77777777" w:rsidR="00D008A1" w:rsidRDefault="00D008A1" w:rsidP="00D008A1">
      <w:pPr>
        <w:rPr>
          <w:rFonts w:cstheme="minorHAnsi"/>
        </w:rPr>
      </w:pPr>
    </w:p>
    <w:p w14:paraId="2EDACF54" w14:textId="1C1F33FD" w:rsidR="003E1CE3" w:rsidRPr="003E1CE3" w:rsidRDefault="003E1CE3" w:rsidP="00D008A1">
      <w:pPr>
        <w:rPr>
          <w:rFonts w:cstheme="minorHAnsi"/>
        </w:rPr>
      </w:pPr>
      <w:r w:rsidRPr="003E1CE3">
        <w:rPr>
          <w:rFonts w:cstheme="minorHAnsi"/>
          <w:b/>
          <w:bCs/>
        </w:rPr>
        <w:t>Bias and Discrimination:</w:t>
      </w:r>
    </w:p>
    <w:p w14:paraId="5374BA27" w14:textId="77777777" w:rsidR="00D008A1" w:rsidRDefault="003E1CE3" w:rsidP="00D008A1">
      <w:pPr>
        <w:rPr>
          <w:rFonts w:cstheme="minorHAnsi"/>
        </w:rPr>
      </w:pPr>
      <w:r w:rsidRPr="003E1CE3">
        <w:rPr>
          <w:rFonts w:cstheme="minorHAnsi"/>
        </w:rPr>
        <w:t>AI systems can replicate or intensify human bias when trained on incomplete or skewed datasets. Research on algorithmic HR tools warns that such systems may unintentionally disadvantage minority groups during hiring, evaluation, or promotion processes (Sienkiewicz, 2021; Kim et al., 2025).</w:t>
      </w:r>
    </w:p>
    <w:p w14:paraId="30DCF6AB" w14:textId="77777777" w:rsidR="00D008A1" w:rsidRDefault="00D008A1" w:rsidP="00D008A1">
      <w:pPr>
        <w:rPr>
          <w:rFonts w:cstheme="minorHAnsi"/>
        </w:rPr>
      </w:pPr>
    </w:p>
    <w:p w14:paraId="7EAED634" w14:textId="40164189" w:rsidR="003E1CE3" w:rsidRPr="003E1CE3" w:rsidRDefault="003E1CE3" w:rsidP="00D008A1">
      <w:pPr>
        <w:rPr>
          <w:rFonts w:cstheme="minorHAnsi"/>
        </w:rPr>
      </w:pPr>
      <w:r w:rsidRPr="003E1CE3">
        <w:rPr>
          <w:rFonts w:cstheme="minorHAnsi"/>
          <w:b/>
          <w:bCs/>
        </w:rPr>
        <w:t>Lack of Transparency:</w:t>
      </w:r>
    </w:p>
    <w:p w14:paraId="145C7D2F" w14:textId="77777777" w:rsidR="003E1CE3" w:rsidRPr="003E1CE3" w:rsidRDefault="003E1CE3" w:rsidP="003E1CE3">
      <w:pPr>
        <w:rPr>
          <w:rFonts w:cstheme="minorHAnsi"/>
        </w:rPr>
      </w:pPr>
      <w:r w:rsidRPr="003E1CE3">
        <w:rPr>
          <w:rFonts w:cstheme="minorHAnsi"/>
        </w:rPr>
        <w:t>Workers often struggle to understand how algorithmic decisions are made. This opacity reduces trust and can diminish perceptions of fairness in the workplace. Several studies note that employees rarely know how performance scores are calculated or what data are being used to evaluate them (Sienkiewicz, 2024).</w:t>
      </w:r>
    </w:p>
    <w:p w14:paraId="417EC91F" w14:textId="77777777" w:rsidR="00D008A1" w:rsidRDefault="00D008A1" w:rsidP="00D008A1">
      <w:pPr>
        <w:rPr>
          <w:rFonts w:cstheme="minorHAnsi"/>
          <w:b/>
          <w:bCs/>
        </w:rPr>
      </w:pPr>
    </w:p>
    <w:p w14:paraId="3B3B23F4" w14:textId="3EC90983" w:rsidR="003E1CE3" w:rsidRPr="003E1CE3" w:rsidRDefault="003E1CE3" w:rsidP="00D008A1">
      <w:pPr>
        <w:rPr>
          <w:rFonts w:cstheme="minorHAnsi"/>
        </w:rPr>
      </w:pPr>
      <w:r w:rsidRPr="003E1CE3">
        <w:rPr>
          <w:rFonts w:cstheme="minorHAnsi"/>
          <w:b/>
          <w:bCs/>
        </w:rPr>
        <w:t>Digital Surveillance and Privacy Concerns:</w:t>
      </w:r>
    </w:p>
    <w:p w14:paraId="66DF241A" w14:textId="6EB862F6" w:rsidR="003E1CE3" w:rsidRPr="003E1CE3" w:rsidRDefault="003E1CE3" w:rsidP="003E1CE3">
      <w:pPr>
        <w:rPr>
          <w:rFonts w:cstheme="minorHAnsi"/>
        </w:rPr>
      </w:pPr>
      <w:r w:rsidRPr="003E1CE3">
        <w:rPr>
          <w:rFonts w:cstheme="minorHAnsi"/>
        </w:rPr>
        <w:t xml:space="preserve">Modern algorithmic tools frequently incorporate monitoring technologies. Wearables, productivity trackers, and communication analytics create continuous surveillance environments. Scholars caution that these systems can lead to heightened stress, reduced autonomy, and long-term psychological strain (Aloisi &amp; De Stefano, 2022; De </w:t>
      </w:r>
      <w:proofErr w:type="spellStart"/>
      <w:r w:rsidRPr="003E1CE3">
        <w:rPr>
          <w:rFonts w:cstheme="minorHAnsi"/>
        </w:rPr>
        <w:t>Vaujany</w:t>
      </w:r>
      <w:proofErr w:type="spellEnd"/>
      <w:r w:rsidRPr="003E1CE3">
        <w:rPr>
          <w:rFonts w:cstheme="minorHAnsi"/>
        </w:rPr>
        <w:t xml:space="preserve"> et al., 2021).</w:t>
      </w:r>
    </w:p>
    <w:p w14:paraId="626652A5" w14:textId="77777777" w:rsidR="003E1CE3" w:rsidRDefault="003E1CE3" w:rsidP="003E1CE3">
      <w:pPr>
        <w:rPr>
          <w:rFonts w:cstheme="minorHAnsi"/>
          <w:b/>
          <w:bCs/>
        </w:rPr>
      </w:pPr>
    </w:p>
    <w:p w14:paraId="1978D8D5" w14:textId="0C3EDB0E" w:rsidR="003E1CE3" w:rsidRPr="003E1CE3" w:rsidRDefault="003E1CE3" w:rsidP="003E1CE3">
      <w:pPr>
        <w:rPr>
          <w:rFonts w:cstheme="minorHAnsi"/>
        </w:rPr>
      </w:pPr>
      <w:r w:rsidRPr="003E1CE3">
        <w:rPr>
          <w:rFonts w:cstheme="minorHAnsi"/>
          <w:b/>
          <w:bCs/>
        </w:rPr>
        <w:t>Designing Systems with Dignity</w:t>
      </w:r>
    </w:p>
    <w:p w14:paraId="078087F4" w14:textId="77777777" w:rsidR="003E1CE3" w:rsidRDefault="003E1CE3" w:rsidP="003E1CE3">
      <w:pPr>
        <w:rPr>
          <w:rFonts w:cstheme="minorHAnsi"/>
        </w:rPr>
      </w:pPr>
      <w:r w:rsidRPr="003E1CE3">
        <w:rPr>
          <w:rFonts w:cstheme="minorHAnsi"/>
        </w:rPr>
        <w:t xml:space="preserve">In many organizations, the adoption of wearable productivity devices has increased output, but not without consequences. Research shows that workers often respond with frustration or resistance when surveillance feels intrusive or unfair (Sum et al., 2025). </w:t>
      </w:r>
    </w:p>
    <w:p w14:paraId="0D61A6EE" w14:textId="77777777" w:rsidR="003E1CE3" w:rsidRDefault="003E1CE3" w:rsidP="003E1CE3">
      <w:pPr>
        <w:rPr>
          <w:rFonts w:cstheme="minorHAnsi"/>
        </w:rPr>
      </w:pPr>
    </w:p>
    <w:p w14:paraId="1F8D080C" w14:textId="7FF829B8" w:rsidR="003E1CE3" w:rsidRPr="003E1CE3" w:rsidRDefault="003E1CE3" w:rsidP="003E1CE3">
      <w:pPr>
        <w:rPr>
          <w:rFonts w:cstheme="minorHAnsi"/>
          <w:b/>
          <w:bCs/>
        </w:rPr>
      </w:pPr>
      <w:r w:rsidRPr="003E1CE3">
        <w:rPr>
          <w:rFonts w:cstheme="minorHAnsi"/>
          <w:b/>
          <w:bCs/>
        </w:rPr>
        <w:t>Case Example</w:t>
      </w:r>
    </w:p>
    <w:p w14:paraId="4C231F9F" w14:textId="764DBE5E" w:rsidR="003E1CE3" w:rsidRPr="003E1CE3" w:rsidRDefault="003E1CE3" w:rsidP="003E1CE3">
      <w:pPr>
        <w:rPr>
          <w:rFonts w:cstheme="minorHAnsi"/>
        </w:rPr>
      </w:pPr>
      <w:r w:rsidRPr="003E1CE3">
        <w:rPr>
          <w:rFonts w:cstheme="minorHAnsi"/>
        </w:rPr>
        <w:t xml:space="preserve">A logistics company that introduced motion trackers saw a spike in efficiency, but complaints about stress and privacy led HR to revise the program to emphasize transparency and employee input. This example reflects a broader finding in the literature. </w:t>
      </w:r>
    </w:p>
    <w:p w14:paraId="49F7E259" w14:textId="77777777" w:rsidR="003E1CE3" w:rsidRDefault="003E1CE3" w:rsidP="003E1CE3">
      <w:pPr>
        <w:rPr>
          <w:rFonts w:cstheme="minorHAnsi"/>
        </w:rPr>
      </w:pPr>
    </w:p>
    <w:p w14:paraId="7A80F219" w14:textId="68EC3D48" w:rsidR="003E1CE3" w:rsidRPr="003E1CE3" w:rsidRDefault="003E1CE3" w:rsidP="003E1CE3">
      <w:pPr>
        <w:rPr>
          <w:rFonts w:cstheme="minorHAnsi"/>
        </w:rPr>
      </w:pPr>
      <w:r w:rsidRPr="003E1CE3">
        <w:rPr>
          <w:rFonts w:cstheme="minorHAnsi"/>
        </w:rPr>
        <w:t>Algorithmic systems function best when employees understand the purpose, have avenues to question decisions, and are treated as partners rather than data points.</w:t>
      </w:r>
    </w:p>
    <w:p w14:paraId="3FD49308" w14:textId="2B2260E1" w:rsidR="006F5879" w:rsidRDefault="003E1CE3" w:rsidP="003E1CE3">
      <w:pPr>
        <w:rPr>
          <w:rFonts w:cstheme="minorHAnsi"/>
          <w:b/>
          <w:bCs/>
        </w:rPr>
      </w:pPr>
      <w:r w:rsidRPr="003E1CE3">
        <w:rPr>
          <w:rFonts w:cstheme="minorHAnsi"/>
          <w:b/>
          <w:bCs/>
        </w:rPr>
        <w:t> </w:t>
      </w:r>
    </w:p>
    <w:p w14:paraId="60EB6B6E" w14:textId="77777777" w:rsidR="006F5879" w:rsidRDefault="006F5879">
      <w:pPr>
        <w:rPr>
          <w:rFonts w:cstheme="minorHAnsi"/>
          <w:b/>
          <w:bCs/>
        </w:rPr>
      </w:pPr>
      <w:r>
        <w:rPr>
          <w:rFonts w:cstheme="minorHAnsi"/>
          <w:b/>
          <w:bCs/>
        </w:rPr>
        <w:br w:type="page"/>
      </w:r>
    </w:p>
    <w:p w14:paraId="1D6447C7" w14:textId="1069130C" w:rsidR="003E1CE3" w:rsidRPr="003E1CE3" w:rsidRDefault="006F5879" w:rsidP="006F5879">
      <w:pPr>
        <w:jc w:val="center"/>
        <w:rPr>
          <w:rFonts w:cstheme="minorHAnsi"/>
        </w:rPr>
      </w:pPr>
      <w:r>
        <w:rPr>
          <w:rFonts w:cstheme="minorHAnsi"/>
          <w:noProof/>
        </w:rPr>
        <w:lastRenderedPageBreak/>
        <w:drawing>
          <wp:inline distT="0" distB="0" distL="0" distR="0" wp14:anchorId="2A0C62DE" wp14:editId="1692E282">
            <wp:extent cx="3188043" cy="1791571"/>
            <wp:effectExtent l="0" t="0" r="0" b="0"/>
            <wp:docPr id="481843003" name="Picture 7" descr="A collage of two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43003" name="Picture 7" descr="A collage of two people&#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241610" cy="1821674"/>
                    </a:xfrm>
                    <a:prstGeom prst="rect">
                      <a:avLst/>
                    </a:prstGeom>
                  </pic:spPr>
                </pic:pic>
              </a:graphicData>
            </a:graphic>
          </wp:inline>
        </w:drawing>
      </w:r>
    </w:p>
    <w:p w14:paraId="4573D72E" w14:textId="07569CF8" w:rsidR="006F5879" w:rsidRPr="006F5879" w:rsidRDefault="006F5879" w:rsidP="006F5879">
      <w:pPr>
        <w:jc w:val="center"/>
        <w:rPr>
          <w:rFonts w:cstheme="minorHAnsi"/>
        </w:rPr>
      </w:pPr>
      <w:r w:rsidRPr="006F5879">
        <w:rPr>
          <w:rFonts w:cstheme="minorHAnsi"/>
        </w:rPr>
        <w:t>Time:  15 minutes</w:t>
      </w:r>
    </w:p>
    <w:p w14:paraId="0812C9AB" w14:textId="20D08A2C" w:rsidR="006F5879" w:rsidRPr="006F5879" w:rsidRDefault="006F5879" w:rsidP="006F5879">
      <w:pPr>
        <w:jc w:val="center"/>
        <w:rPr>
          <w:rFonts w:cstheme="minorHAnsi"/>
        </w:rPr>
      </w:pPr>
      <w:r w:rsidRPr="006F5879">
        <w:rPr>
          <w:rFonts w:cstheme="minorHAnsi"/>
        </w:rPr>
        <w:t>Running time: 60 minutes</w:t>
      </w:r>
    </w:p>
    <w:p w14:paraId="53CF6350" w14:textId="77777777" w:rsidR="006F5879" w:rsidRPr="006F5879" w:rsidRDefault="006F5879" w:rsidP="006F5879">
      <w:pPr>
        <w:rPr>
          <w:rFonts w:cstheme="minorHAnsi"/>
        </w:rPr>
      </w:pPr>
      <w:r w:rsidRPr="006F5879">
        <w:rPr>
          <w:rFonts w:cstheme="minorHAnsi"/>
        </w:rPr>
        <w:t> </w:t>
      </w:r>
    </w:p>
    <w:p w14:paraId="5621C4C2" w14:textId="77777777" w:rsidR="006F5879" w:rsidRPr="006F5879" w:rsidRDefault="006F5879" w:rsidP="006F5879">
      <w:pPr>
        <w:rPr>
          <w:rFonts w:cstheme="minorHAnsi"/>
        </w:rPr>
      </w:pPr>
      <w:r w:rsidRPr="006F5879">
        <w:rPr>
          <w:rFonts w:cstheme="minorHAnsi"/>
          <w:b/>
          <w:bCs/>
        </w:rPr>
        <w:t>Objective</w:t>
      </w:r>
      <w:r w:rsidRPr="006F5879">
        <w:rPr>
          <w:rFonts w:cstheme="minorHAnsi"/>
        </w:rPr>
        <w:t>: Discuss digital surveillance and work-life boundaries.</w:t>
      </w:r>
    </w:p>
    <w:p w14:paraId="6886385E" w14:textId="77777777" w:rsidR="006F5879" w:rsidRPr="006F5879" w:rsidRDefault="006F5879" w:rsidP="006F5879">
      <w:pPr>
        <w:rPr>
          <w:rFonts w:cstheme="minorHAnsi"/>
        </w:rPr>
      </w:pPr>
      <w:r w:rsidRPr="006F5879">
        <w:rPr>
          <w:rFonts w:cstheme="minorHAnsi"/>
          <w:b/>
          <w:bCs/>
        </w:rPr>
        <w:t>Description</w:t>
      </w:r>
      <w:r w:rsidRPr="006F5879">
        <w:rPr>
          <w:rFonts w:cstheme="minorHAnsi"/>
        </w:rPr>
        <w:t>: Have students answer questions to discuss digital surveillance and work-life boundaries.</w:t>
      </w:r>
    </w:p>
    <w:p w14:paraId="002D4B97" w14:textId="77777777" w:rsidR="006F5879" w:rsidRPr="006F5879" w:rsidRDefault="006F5879" w:rsidP="006F5879">
      <w:pPr>
        <w:rPr>
          <w:rFonts w:cstheme="minorHAnsi"/>
        </w:rPr>
      </w:pPr>
      <w:r w:rsidRPr="006F5879">
        <w:rPr>
          <w:rFonts w:cstheme="minorHAnsi"/>
          <w:b/>
          <w:bCs/>
        </w:rPr>
        <w:t>Instructional Method</w:t>
      </w:r>
      <w:r w:rsidRPr="006F5879">
        <w:rPr>
          <w:rFonts w:cstheme="minorHAnsi"/>
        </w:rPr>
        <w:t>: Large group discussion - Exercise</w:t>
      </w:r>
    </w:p>
    <w:p w14:paraId="7F42A9A1" w14:textId="77777777" w:rsidR="006F5879" w:rsidRDefault="006F5879" w:rsidP="006F5879">
      <w:pPr>
        <w:rPr>
          <w:rFonts w:cstheme="minorHAnsi"/>
          <w:b/>
          <w:bCs/>
        </w:rPr>
      </w:pPr>
    </w:p>
    <w:p w14:paraId="64B9805F" w14:textId="7B5176AC" w:rsidR="006F5879" w:rsidRPr="006F5879" w:rsidRDefault="006F5879" w:rsidP="006F5879">
      <w:pPr>
        <w:rPr>
          <w:rFonts w:cstheme="minorHAnsi"/>
        </w:rPr>
      </w:pPr>
      <w:r w:rsidRPr="006F5879">
        <w:rPr>
          <w:rFonts w:cstheme="minorHAnsi"/>
          <w:b/>
          <w:bCs/>
        </w:rPr>
        <w:t>Script</w:t>
      </w:r>
      <w:r w:rsidRPr="006F5879">
        <w:rPr>
          <w:rFonts w:cstheme="minorHAnsi"/>
        </w:rPr>
        <w:t>:   </w:t>
      </w:r>
    </w:p>
    <w:p w14:paraId="3B7EB646" w14:textId="77777777" w:rsidR="006F5879" w:rsidRPr="006F5879" w:rsidRDefault="006F5879" w:rsidP="006F5879">
      <w:pPr>
        <w:rPr>
          <w:rFonts w:cstheme="minorHAnsi"/>
        </w:rPr>
      </w:pPr>
      <w:r w:rsidRPr="006F5879">
        <w:rPr>
          <w:rFonts w:cstheme="minorHAnsi"/>
        </w:rPr>
        <w:t xml:space="preserve">The rapid expansion of remote work during the COVID-19 pandemic redefined where and how employees collaborate. Although many organizations discovered that productivity </w:t>
      </w:r>
      <w:proofErr w:type="gramStart"/>
      <w:r w:rsidRPr="006F5879">
        <w:rPr>
          <w:rFonts w:cstheme="minorHAnsi"/>
        </w:rPr>
        <w:t>can</w:t>
      </w:r>
      <w:proofErr w:type="gramEnd"/>
      <w:r w:rsidRPr="006F5879">
        <w:rPr>
          <w:rFonts w:cstheme="minorHAnsi"/>
        </w:rPr>
        <w:t xml:space="preserve"> thrive outside a physical office, remote work also intensified organizational reliance on digital monitoring tools. These tools provide visibility into workflows, but they can easily cross the line from oversight into intrusion.</w:t>
      </w:r>
    </w:p>
    <w:p w14:paraId="3237F7CB" w14:textId="77777777" w:rsidR="006F5879" w:rsidRDefault="006F5879" w:rsidP="006F5879">
      <w:pPr>
        <w:rPr>
          <w:rFonts w:cstheme="minorHAnsi"/>
          <w:b/>
          <w:bCs/>
        </w:rPr>
      </w:pPr>
    </w:p>
    <w:p w14:paraId="072363AA" w14:textId="3B727D26" w:rsidR="006F5879" w:rsidRPr="006F5879" w:rsidRDefault="006F5879" w:rsidP="006F5879">
      <w:pPr>
        <w:rPr>
          <w:rFonts w:cstheme="minorHAnsi"/>
        </w:rPr>
      </w:pPr>
      <w:r w:rsidRPr="006F5879">
        <w:rPr>
          <w:rFonts w:cstheme="minorHAnsi"/>
          <w:b/>
          <w:bCs/>
        </w:rPr>
        <w:t>Ask</w:t>
      </w:r>
      <w:r w:rsidRPr="006F5879">
        <w:rPr>
          <w:rFonts w:cstheme="minorHAnsi"/>
        </w:rPr>
        <w:t>:</w:t>
      </w:r>
    </w:p>
    <w:p w14:paraId="73B32821" w14:textId="77777777" w:rsidR="006F5879" w:rsidRPr="006F5879" w:rsidRDefault="006F5879" w:rsidP="006F60C2">
      <w:pPr>
        <w:numPr>
          <w:ilvl w:val="0"/>
          <w:numId w:val="11"/>
        </w:numPr>
        <w:rPr>
          <w:rFonts w:cstheme="minorHAnsi"/>
        </w:rPr>
      </w:pPr>
      <w:r w:rsidRPr="006F5879">
        <w:rPr>
          <w:rFonts w:cstheme="minorHAnsi"/>
        </w:rPr>
        <w:t>What are ways to track activity, monitor communication, or measure productivity by using digital surveillance tools?</w:t>
      </w:r>
    </w:p>
    <w:p w14:paraId="3B175CBF" w14:textId="77777777" w:rsidR="006F5879" w:rsidRPr="006F5879" w:rsidRDefault="006F5879" w:rsidP="006F60C2">
      <w:pPr>
        <w:numPr>
          <w:ilvl w:val="0"/>
          <w:numId w:val="11"/>
        </w:numPr>
        <w:rPr>
          <w:rFonts w:cstheme="minorHAnsi"/>
        </w:rPr>
      </w:pPr>
      <w:r w:rsidRPr="006F5879">
        <w:rPr>
          <w:rFonts w:cstheme="minorHAnsi"/>
        </w:rPr>
        <w:t>What are ways to track activity, monitor communication, or measure productivity not using surveillance tools?</w:t>
      </w:r>
    </w:p>
    <w:p w14:paraId="0A4DCE4D" w14:textId="77777777" w:rsidR="006F5879" w:rsidRPr="006F5879" w:rsidRDefault="006F5879" w:rsidP="006F60C2">
      <w:pPr>
        <w:numPr>
          <w:ilvl w:val="0"/>
          <w:numId w:val="11"/>
        </w:numPr>
        <w:rPr>
          <w:rFonts w:cstheme="minorHAnsi"/>
        </w:rPr>
      </w:pPr>
      <w:r w:rsidRPr="006F5879">
        <w:rPr>
          <w:rFonts w:cstheme="minorHAnsi"/>
        </w:rPr>
        <w:t>How can technology support flexibility without compromising dignity or psychological safety?</w:t>
      </w:r>
    </w:p>
    <w:p w14:paraId="6B09D2D5" w14:textId="77777777" w:rsidR="006F5879" w:rsidRDefault="006F5879" w:rsidP="006F5879">
      <w:pPr>
        <w:rPr>
          <w:rFonts w:cstheme="minorHAnsi"/>
          <w:b/>
          <w:bCs/>
        </w:rPr>
      </w:pPr>
    </w:p>
    <w:p w14:paraId="65F01B50" w14:textId="2829EA2F" w:rsidR="006F5879" w:rsidRPr="006F5879" w:rsidRDefault="006F5879" w:rsidP="006F5879">
      <w:pPr>
        <w:rPr>
          <w:rFonts w:cstheme="minorHAnsi"/>
        </w:rPr>
      </w:pPr>
      <w:r w:rsidRPr="006F5879">
        <w:rPr>
          <w:rFonts w:cstheme="minorHAnsi"/>
          <w:b/>
          <w:bCs/>
        </w:rPr>
        <w:t>Exercise</w:t>
      </w:r>
      <w:r w:rsidRPr="006F5879">
        <w:rPr>
          <w:rFonts w:cstheme="minorHAnsi"/>
        </w:rPr>
        <w:t>:</w:t>
      </w:r>
    </w:p>
    <w:p w14:paraId="4754C6DF" w14:textId="77777777" w:rsidR="006F5879" w:rsidRPr="006F5879" w:rsidRDefault="006F5879" w:rsidP="006F5879">
      <w:pPr>
        <w:rPr>
          <w:rFonts w:cstheme="minorHAnsi"/>
        </w:rPr>
      </w:pPr>
      <w:r w:rsidRPr="006F5879">
        <w:rPr>
          <w:rFonts w:cstheme="minorHAnsi"/>
        </w:rPr>
        <w:t>Debate Monitoring (10 minutes)</w:t>
      </w:r>
    </w:p>
    <w:p w14:paraId="1A5E27B0" w14:textId="77777777" w:rsidR="006F5879" w:rsidRPr="006F5879" w:rsidRDefault="006F5879" w:rsidP="006F60C2">
      <w:pPr>
        <w:numPr>
          <w:ilvl w:val="0"/>
          <w:numId w:val="12"/>
        </w:numPr>
        <w:rPr>
          <w:rFonts w:cstheme="minorHAnsi"/>
        </w:rPr>
      </w:pPr>
      <w:r w:rsidRPr="006F5879">
        <w:rPr>
          <w:rFonts w:cstheme="minorHAnsi"/>
        </w:rPr>
        <w:t>Ask for 2 volunteers to debate the pros and cons of monitoring</w:t>
      </w:r>
    </w:p>
    <w:p w14:paraId="29255A23" w14:textId="77777777" w:rsidR="006F5879" w:rsidRPr="006F5879" w:rsidRDefault="006F5879" w:rsidP="006F60C2">
      <w:pPr>
        <w:numPr>
          <w:ilvl w:val="0"/>
          <w:numId w:val="12"/>
        </w:numPr>
        <w:rPr>
          <w:rFonts w:cstheme="minorHAnsi"/>
        </w:rPr>
      </w:pPr>
      <w:r w:rsidRPr="006F5879">
        <w:rPr>
          <w:rFonts w:cstheme="minorHAnsi"/>
        </w:rPr>
        <w:t xml:space="preserve">Have each person talk for 1 minute about their argument.  </w:t>
      </w:r>
    </w:p>
    <w:p w14:paraId="18FFCA55" w14:textId="77777777" w:rsidR="006F5879" w:rsidRPr="006F5879" w:rsidRDefault="006F5879" w:rsidP="006F60C2">
      <w:pPr>
        <w:numPr>
          <w:ilvl w:val="0"/>
          <w:numId w:val="12"/>
        </w:numPr>
        <w:rPr>
          <w:rFonts w:cstheme="minorHAnsi"/>
        </w:rPr>
      </w:pPr>
      <w:r w:rsidRPr="006F5879">
        <w:rPr>
          <w:rFonts w:cstheme="minorHAnsi"/>
        </w:rPr>
        <w:t>Give each side 3 chances to get the class on their side with great arguments.</w:t>
      </w:r>
    </w:p>
    <w:p w14:paraId="2801DBA6" w14:textId="77777777" w:rsidR="006F5879" w:rsidRPr="006F5879" w:rsidRDefault="006F5879" w:rsidP="006F60C2">
      <w:pPr>
        <w:numPr>
          <w:ilvl w:val="0"/>
          <w:numId w:val="12"/>
        </w:numPr>
        <w:rPr>
          <w:rFonts w:cstheme="minorHAnsi"/>
        </w:rPr>
      </w:pPr>
      <w:r w:rsidRPr="006F5879">
        <w:rPr>
          <w:rFonts w:cstheme="minorHAnsi"/>
        </w:rPr>
        <w:t>Have the class vote on the winner.</w:t>
      </w:r>
    </w:p>
    <w:p w14:paraId="18F4C1E8" w14:textId="77777777" w:rsidR="006F5879" w:rsidRDefault="006F5879" w:rsidP="006F5879">
      <w:pPr>
        <w:rPr>
          <w:rFonts w:cstheme="minorHAnsi"/>
          <w:b/>
          <w:bCs/>
        </w:rPr>
      </w:pPr>
    </w:p>
    <w:p w14:paraId="6A542EB1" w14:textId="72EA1356" w:rsidR="006F5879" w:rsidRPr="006F5879" w:rsidRDefault="006F5879" w:rsidP="006F5879">
      <w:pPr>
        <w:rPr>
          <w:rFonts w:cstheme="minorHAnsi"/>
        </w:rPr>
      </w:pPr>
      <w:r w:rsidRPr="006F5879">
        <w:rPr>
          <w:rFonts w:cstheme="minorHAnsi"/>
          <w:b/>
          <w:bCs/>
        </w:rPr>
        <w:t>Facilitator Notes:</w:t>
      </w:r>
      <w:r w:rsidRPr="006F5879">
        <w:rPr>
          <w:rFonts w:cstheme="minorHAnsi"/>
        </w:rPr>
        <w:t> </w:t>
      </w:r>
    </w:p>
    <w:p w14:paraId="3A902FC4" w14:textId="77777777" w:rsidR="006F5879" w:rsidRPr="006F5879" w:rsidRDefault="006F5879" w:rsidP="006F5879">
      <w:pPr>
        <w:rPr>
          <w:rFonts w:cstheme="minorHAnsi"/>
        </w:rPr>
      </w:pPr>
      <w:r w:rsidRPr="006F5879">
        <w:rPr>
          <w:rFonts w:cstheme="minorHAnsi"/>
        </w:rPr>
        <w:t>Section 4: Remote Work, Digital Surveillance, and Work-Life Boundaries</w:t>
      </w:r>
    </w:p>
    <w:p w14:paraId="48854885" w14:textId="77777777" w:rsidR="006F5879" w:rsidRPr="006F5879" w:rsidRDefault="006F5879" w:rsidP="006F5879">
      <w:pPr>
        <w:rPr>
          <w:rFonts w:cstheme="minorHAnsi"/>
        </w:rPr>
      </w:pPr>
      <w:r w:rsidRPr="006F5879">
        <w:rPr>
          <w:rFonts w:cstheme="minorHAnsi"/>
        </w:rPr>
        <w:t>Digital Surveillance Tools in Remote Work</w:t>
      </w:r>
    </w:p>
    <w:p w14:paraId="3C3BF9BF" w14:textId="00BF97E8" w:rsidR="006F5879" w:rsidRPr="006F5879" w:rsidRDefault="006F5879" w:rsidP="006F5879">
      <w:pPr>
        <w:rPr>
          <w:rFonts w:cstheme="minorHAnsi"/>
        </w:rPr>
      </w:pPr>
      <w:r w:rsidRPr="006F5879">
        <w:rPr>
          <w:rFonts w:cstheme="minorHAnsi"/>
        </w:rPr>
        <w:t xml:space="preserve">As remote work became widespread, many employers adopted software that tracks activity, monitors communication, or measures productivity. </w:t>
      </w:r>
    </w:p>
    <w:p w14:paraId="448DE75F" w14:textId="77777777" w:rsidR="006F5879" w:rsidRDefault="006F5879" w:rsidP="006F5879">
      <w:pPr>
        <w:rPr>
          <w:rFonts w:cstheme="minorHAnsi"/>
        </w:rPr>
      </w:pPr>
    </w:p>
    <w:p w14:paraId="205D0844" w14:textId="77777777" w:rsidR="008F4F15" w:rsidRDefault="008F4F15" w:rsidP="006F5879">
      <w:pPr>
        <w:rPr>
          <w:rFonts w:cstheme="minorHAnsi"/>
        </w:rPr>
      </w:pPr>
    </w:p>
    <w:p w14:paraId="6A4F19F0" w14:textId="77777777" w:rsidR="008F4F15" w:rsidRDefault="008F4F15" w:rsidP="006F5879">
      <w:pPr>
        <w:rPr>
          <w:rFonts w:cstheme="minorHAnsi"/>
        </w:rPr>
      </w:pPr>
    </w:p>
    <w:p w14:paraId="63E8EFA6" w14:textId="2C12DA58" w:rsidR="006F5879" w:rsidRPr="006F5879" w:rsidRDefault="006F5879" w:rsidP="006F5879">
      <w:pPr>
        <w:rPr>
          <w:rFonts w:cstheme="minorHAnsi"/>
        </w:rPr>
      </w:pPr>
      <w:r w:rsidRPr="006F5879">
        <w:rPr>
          <w:rFonts w:cstheme="minorHAnsi"/>
        </w:rPr>
        <w:lastRenderedPageBreak/>
        <w:t>Research shows that these systems often include:</w:t>
      </w:r>
    </w:p>
    <w:p w14:paraId="7A3E9648" w14:textId="77777777" w:rsidR="006F5879" w:rsidRPr="006F5879" w:rsidRDefault="006F5879" w:rsidP="006F60C2">
      <w:pPr>
        <w:numPr>
          <w:ilvl w:val="0"/>
          <w:numId w:val="13"/>
        </w:numPr>
        <w:rPr>
          <w:rFonts w:cstheme="minorHAnsi"/>
        </w:rPr>
      </w:pPr>
      <w:r w:rsidRPr="006F5879">
        <w:rPr>
          <w:rFonts w:cstheme="minorHAnsi"/>
        </w:rPr>
        <w:t>Keystroke logging and activity monitoring</w:t>
      </w:r>
    </w:p>
    <w:p w14:paraId="4E184656" w14:textId="77777777" w:rsidR="006F5879" w:rsidRPr="006F5879" w:rsidRDefault="006F5879" w:rsidP="006F60C2">
      <w:pPr>
        <w:numPr>
          <w:ilvl w:val="0"/>
          <w:numId w:val="13"/>
        </w:numPr>
        <w:rPr>
          <w:rFonts w:cstheme="minorHAnsi"/>
        </w:rPr>
      </w:pPr>
      <w:r w:rsidRPr="006F5879">
        <w:rPr>
          <w:rFonts w:cstheme="minorHAnsi"/>
        </w:rPr>
        <w:t>Webcam or screen-capture attendance tools</w:t>
      </w:r>
    </w:p>
    <w:p w14:paraId="144F2697" w14:textId="77777777" w:rsidR="006F5879" w:rsidRPr="006F5879" w:rsidRDefault="006F5879" w:rsidP="006F60C2">
      <w:pPr>
        <w:numPr>
          <w:ilvl w:val="0"/>
          <w:numId w:val="13"/>
        </w:numPr>
        <w:rPr>
          <w:rFonts w:cstheme="minorHAnsi"/>
        </w:rPr>
      </w:pPr>
      <w:r w:rsidRPr="006F5879">
        <w:rPr>
          <w:rFonts w:cstheme="minorHAnsi"/>
        </w:rPr>
        <w:t>Productivity dashboards that quantify output</w:t>
      </w:r>
    </w:p>
    <w:p w14:paraId="3B881E10" w14:textId="77777777" w:rsidR="006F5879" w:rsidRPr="006F5879" w:rsidRDefault="006F5879" w:rsidP="006F60C2">
      <w:pPr>
        <w:numPr>
          <w:ilvl w:val="0"/>
          <w:numId w:val="13"/>
        </w:numPr>
        <w:rPr>
          <w:rFonts w:cstheme="minorHAnsi"/>
        </w:rPr>
      </w:pPr>
      <w:r w:rsidRPr="006F5879">
        <w:rPr>
          <w:rFonts w:cstheme="minorHAnsi"/>
        </w:rPr>
        <w:t>AI-driven systems that analyze email or messaging patterns</w:t>
      </w:r>
    </w:p>
    <w:p w14:paraId="66AF67F2" w14:textId="77777777" w:rsidR="006F5879" w:rsidRDefault="006F5879" w:rsidP="006F5879">
      <w:pPr>
        <w:rPr>
          <w:rFonts w:cstheme="minorHAnsi"/>
        </w:rPr>
      </w:pPr>
    </w:p>
    <w:p w14:paraId="6FF60FEB" w14:textId="7233A4B3" w:rsidR="006F5879" w:rsidRPr="006F5879" w:rsidRDefault="006F5879" w:rsidP="006F5879">
      <w:pPr>
        <w:rPr>
          <w:rFonts w:cstheme="minorHAnsi"/>
        </w:rPr>
      </w:pPr>
      <w:r w:rsidRPr="006F5879">
        <w:rPr>
          <w:rFonts w:cstheme="minorHAnsi"/>
        </w:rPr>
        <w:t xml:space="preserve">Studies describe this trend as a new digital “panopticon,” where workers feel constantly observed through technology designed to measure efficiency and compliance (Aloisi &amp; De Stefano, 2022; De </w:t>
      </w:r>
      <w:proofErr w:type="spellStart"/>
      <w:r w:rsidRPr="006F5879">
        <w:rPr>
          <w:rFonts w:cstheme="minorHAnsi"/>
        </w:rPr>
        <w:t>Vaujany</w:t>
      </w:r>
      <w:proofErr w:type="spellEnd"/>
      <w:r w:rsidRPr="006F5879">
        <w:rPr>
          <w:rFonts w:cstheme="minorHAnsi"/>
        </w:rPr>
        <w:t xml:space="preserve"> et al., 2021).</w:t>
      </w:r>
    </w:p>
    <w:p w14:paraId="654C6ADF" w14:textId="77777777" w:rsidR="006F5879" w:rsidRDefault="006F5879" w:rsidP="006F5879">
      <w:pPr>
        <w:rPr>
          <w:rFonts w:cstheme="minorHAnsi"/>
          <w:b/>
          <w:bCs/>
        </w:rPr>
      </w:pPr>
    </w:p>
    <w:p w14:paraId="4DCDAED8" w14:textId="05D8B2B5" w:rsidR="006F5879" w:rsidRPr="006F5879" w:rsidRDefault="006F5879" w:rsidP="006F5879">
      <w:pPr>
        <w:rPr>
          <w:rFonts w:cstheme="minorHAnsi"/>
        </w:rPr>
      </w:pPr>
      <w:r w:rsidRPr="006F5879">
        <w:rPr>
          <w:rFonts w:cstheme="minorHAnsi"/>
          <w:b/>
          <w:bCs/>
        </w:rPr>
        <w:t>The Risks of Excessive Monitoring</w:t>
      </w:r>
    </w:p>
    <w:p w14:paraId="66B973B3" w14:textId="77777777" w:rsidR="006F5879" w:rsidRDefault="006F5879" w:rsidP="006F5879">
      <w:pPr>
        <w:rPr>
          <w:rFonts w:cstheme="minorHAnsi"/>
        </w:rPr>
      </w:pPr>
      <w:r w:rsidRPr="006F5879">
        <w:rPr>
          <w:rFonts w:cstheme="minorHAnsi"/>
        </w:rPr>
        <w:t>Digital surveillance can erode trust, particularly when employees do not understand what data are being collected or how it will be used. Research indicates that workers under constant monitoring report higher stress, increased burnout, and reduced autonomy (Sum et al., 2025). They may also adopt defensive behaviors that undermine collaboration, creativity, and long-term engagement.</w:t>
      </w:r>
    </w:p>
    <w:p w14:paraId="63F917FC" w14:textId="77777777" w:rsidR="006F5879" w:rsidRPr="006F5879" w:rsidRDefault="006F5879" w:rsidP="006F5879">
      <w:pPr>
        <w:rPr>
          <w:rFonts w:cstheme="minorHAnsi"/>
        </w:rPr>
      </w:pPr>
    </w:p>
    <w:p w14:paraId="7398950F" w14:textId="77777777" w:rsidR="006F5879" w:rsidRPr="006F5879" w:rsidRDefault="006F5879" w:rsidP="006F5879">
      <w:pPr>
        <w:rPr>
          <w:rFonts w:cstheme="minorHAnsi"/>
        </w:rPr>
      </w:pPr>
      <w:r w:rsidRPr="006F5879">
        <w:rPr>
          <w:rFonts w:cstheme="minorHAnsi"/>
        </w:rPr>
        <w:t>Privacy concerns add another layer of complexity. Remote workers often operate in personal spaces, making intrusive monitoring practices feel especially invasive. Scholars recommend that organizations limit monitoring to what is necessary for legitimate operational needs and communicate openly about data practices (Aloisi &amp; De Stefano, 2022).</w:t>
      </w:r>
    </w:p>
    <w:p w14:paraId="0F1B2B77" w14:textId="77777777" w:rsidR="006F5879" w:rsidRDefault="006F5879" w:rsidP="006F5879">
      <w:pPr>
        <w:rPr>
          <w:rFonts w:cstheme="minorHAnsi"/>
          <w:b/>
          <w:bCs/>
        </w:rPr>
      </w:pPr>
    </w:p>
    <w:p w14:paraId="3F9B4407" w14:textId="661A0413" w:rsidR="006F5879" w:rsidRPr="006F5879" w:rsidRDefault="006F5879" w:rsidP="006F5879">
      <w:pPr>
        <w:rPr>
          <w:rFonts w:cstheme="minorHAnsi"/>
        </w:rPr>
      </w:pPr>
      <w:r w:rsidRPr="006F5879">
        <w:rPr>
          <w:rFonts w:cstheme="minorHAnsi"/>
          <w:b/>
          <w:bCs/>
        </w:rPr>
        <w:t>Shifting Toward Outcome-Based Performance</w:t>
      </w:r>
    </w:p>
    <w:p w14:paraId="428DA9D1" w14:textId="77777777" w:rsidR="006F5879" w:rsidRPr="006F5879" w:rsidRDefault="006F5879" w:rsidP="006F5879">
      <w:pPr>
        <w:rPr>
          <w:rFonts w:cstheme="minorHAnsi"/>
        </w:rPr>
      </w:pPr>
      <w:r w:rsidRPr="006F5879">
        <w:rPr>
          <w:rFonts w:cstheme="minorHAnsi"/>
        </w:rPr>
        <w:t>To counterbalance the risks of digital surveillance, many organizations are moving toward outcome-based performance management. This approach evaluates results rather than hours online or keystrokes logged. It aligns with findings that autonomy, trust, and clarity of expectations are far stronger drivers of engagement than digital supervision (</w:t>
      </w:r>
      <w:proofErr w:type="spellStart"/>
      <w:r w:rsidRPr="006F5879">
        <w:rPr>
          <w:rFonts w:cstheme="minorHAnsi"/>
        </w:rPr>
        <w:t>Meijerink</w:t>
      </w:r>
      <w:proofErr w:type="spellEnd"/>
      <w:r w:rsidRPr="006F5879">
        <w:rPr>
          <w:rFonts w:cstheme="minorHAnsi"/>
        </w:rPr>
        <w:t xml:space="preserve"> &amp; Bondarouk, 2023).</w:t>
      </w:r>
    </w:p>
    <w:p w14:paraId="7ED64D29" w14:textId="77777777" w:rsidR="006F5879" w:rsidRDefault="006F5879" w:rsidP="006F5879">
      <w:pPr>
        <w:rPr>
          <w:rFonts w:cstheme="minorHAnsi"/>
          <w:b/>
          <w:bCs/>
        </w:rPr>
      </w:pPr>
    </w:p>
    <w:p w14:paraId="4FB898A2" w14:textId="205F308D" w:rsidR="006F5879" w:rsidRPr="006F5879" w:rsidRDefault="006F5879" w:rsidP="006F5879">
      <w:pPr>
        <w:rPr>
          <w:rFonts w:cstheme="minorHAnsi"/>
        </w:rPr>
      </w:pPr>
      <w:r w:rsidRPr="006F5879">
        <w:rPr>
          <w:rFonts w:cstheme="minorHAnsi"/>
          <w:b/>
          <w:bCs/>
        </w:rPr>
        <w:t>Balancing Productivity and Trust</w:t>
      </w:r>
    </w:p>
    <w:p w14:paraId="77C4534B" w14:textId="77777777" w:rsidR="006F5879" w:rsidRPr="006F5879" w:rsidRDefault="006F5879" w:rsidP="006F5879">
      <w:pPr>
        <w:rPr>
          <w:rFonts w:cstheme="minorHAnsi"/>
        </w:rPr>
      </w:pPr>
      <w:r w:rsidRPr="006F5879">
        <w:rPr>
          <w:rFonts w:cstheme="minorHAnsi"/>
        </w:rPr>
        <w:t>Organizations that combine accountability with empathy achieve stronger results. A marketing agency that eliminated monitoring software and implemented weekly goal-based check-ins saw a measurable improvement in engagement within months. This example reflects broader evidence that trust-centered management practices support both performance and well-being.</w:t>
      </w:r>
    </w:p>
    <w:p w14:paraId="0A6A6224" w14:textId="77777777" w:rsidR="006F5879" w:rsidRDefault="006F5879" w:rsidP="006F5879">
      <w:pPr>
        <w:rPr>
          <w:rFonts w:cstheme="minorHAnsi"/>
          <w:b/>
          <w:bCs/>
        </w:rPr>
      </w:pPr>
    </w:p>
    <w:p w14:paraId="41BC5949" w14:textId="7E5B2A15" w:rsidR="006F5879" w:rsidRPr="006F5879" w:rsidRDefault="006F5879" w:rsidP="006F5879">
      <w:pPr>
        <w:rPr>
          <w:rFonts w:cstheme="minorHAnsi"/>
        </w:rPr>
      </w:pPr>
      <w:r w:rsidRPr="006F5879">
        <w:rPr>
          <w:rFonts w:cstheme="minorHAnsi"/>
          <w:b/>
          <w:bCs/>
        </w:rPr>
        <w:t>Healthy Boundaries Sustain Long-Term Engagement</w:t>
      </w:r>
    </w:p>
    <w:p w14:paraId="71BA14B7" w14:textId="77777777" w:rsidR="006F5879" w:rsidRPr="006F5879" w:rsidRDefault="006F5879" w:rsidP="006F5879">
      <w:pPr>
        <w:rPr>
          <w:rFonts w:cstheme="minorHAnsi"/>
        </w:rPr>
      </w:pPr>
      <w:r w:rsidRPr="006F5879">
        <w:rPr>
          <w:rFonts w:cstheme="minorHAnsi"/>
        </w:rPr>
        <w:t xml:space="preserve">Remote work succeeds when organizations respect both productivity needs and personal boundaries. Effective HR policies limit surveillance, promote transparency, and emphasize communication over control. </w:t>
      </w:r>
    </w:p>
    <w:p w14:paraId="0668118B" w14:textId="77777777" w:rsidR="003F5F6E" w:rsidRPr="003F5F6E" w:rsidRDefault="003F5F6E" w:rsidP="003F5F6E">
      <w:pPr>
        <w:rPr>
          <w:rFonts w:cstheme="minorHAnsi"/>
        </w:rPr>
      </w:pPr>
    </w:p>
    <w:p w14:paraId="6C64993B" w14:textId="19C1ECF8" w:rsidR="0015317C" w:rsidRDefault="0015317C">
      <w:pPr>
        <w:rPr>
          <w:rFonts w:cstheme="minorHAnsi"/>
        </w:rPr>
      </w:pPr>
      <w:r>
        <w:rPr>
          <w:rFonts w:cstheme="minorHAnsi"/>
        </w:rPr>
        <w:br w:type="page"/>
      </w:r>
    </w:p>
    <w:p w14:paraId="3FAC9D17" w14:textId="6E955B5E" w:rsidR="004729F9" w:rsidRPr="004729F9" w:rsidRDefault="0015317C" w:rsidP="0015317C">
      <w:pPr>
        <w:jc w:val="center"/>
        <w:rPr>
          <w:rFonts w:cstheme="minorHAnsi"/>
        </w:rPr>
      </w:pPr>
      <w:r>
        <w:rPr>
          <w:rFonts w:cstheme="minorHAnsi"/>
          <w:noProof/>
        </w:rPr>
        <w:lastRenderedPageBreak/>
        <w:drawing>
          <wp:inline distT="0" distB="0" distL="0" distR="0" wp14:anchorId="72DF04FB" wp14:editId="322DAA53">
            <wp:extent cx="3194222" cy="1795044"/>
            <wp:effectExtent l="0" t="0" r="0" b="0"/>
            <wp:docPr id="1967522736"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522736" name="Picture 8" descr="A screenshot of a computer&#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37994" cy="1819642"/>
                    </a:xfrm>
                    <a:prstGeom prst="rect">
                      <a:avLst/>
                    </a:prstGeom>
                  </pic:spPr>
                </pic:pic>
              </a:graphicData>
            </a:graphic>
          </wp:inline>
        </w:drawing>
      </w:r>
    </w:p>
    <w:p w14:paraId="7DD1E10A" w14:textId="2AA568CF" w:rsidR="0015317C" w:rsidRPr="0015317C" w:rsidRDefault="0015317C" w:rsidP="0015317C">
      <w:pPr>
        <w:jc w:val="center"/>
        <w:rPr>
          <w:rFonts w:cstheme="minorHAnsi"/>
        </w:rPr>
      </w:pPr>
      <w:r w:rsidRPr="0015317C">
        <w:rPr>
          <w:rFonts w:cstheme="minorHAnsi"/>
        </w:rPr>
        <w:t>Time:  5 minutes</w:t>
      </w:r>
    </w:p>
    <w:p w14:paraId="77B344B3" w14:textId="26B284A6" w:rsidR="0015317C" w:rsidRPr="0015317C" w:rsidRDefault="0015317C" w:rsidP="0015317C">
      <w:pPr>
        <w:jc w:val="center"/>
        <w:rPr>
          <w:rFonts w:cstheme="minorHAnsi"/>
        </w:rPr>
      </w:pPr>
      <w:r w:rsidRPr="0015317C">
        <w:rPr>
          <w:rFonts w:cstheme="minorHAnsi"/>
        </w:rPr>
        <w:t>Running time: 65 minutes</w:t>
      </w:r>
    </w:p>
    <w:p w14:paraId="335F81D6" w14:textId="77777777" w:rsidR="0015317C" w:rsidRPr="0015317C" w:rsidRDefault="0015317C" w:rsidP="0015317C">
      <w:pPr>
        <w:rPr>
          <w:rFonts w:cstheme="minorHAnsi"/>
        </w:rPr>
      </w:pPr>
      <w:r w:rsidRPr="0015317C">
        <w:rPr>
          <w:rFonts w:cstheme="minorHAnsi"/>
        </w:rPr>
        <w:t> </w:t>
      </w:r>
    </w:p>
    <w:p w14:paraId="7204BD7D" w14:textId="77777777" w:rsidR="0015317C" w:rsidRPr="0015317C" w:rsidRDefault="0015317C" w:rsidP="0015317C">
      <w:pPr>
        <w:rPr>
          <w:rFonts w:cstheme="minorHAnsi"/>
        </w:rPr>
      </w:pPr>
      <w:r w:rsidRPr="0015317C">
        <w:rPr>
          <w:rFonts w:cstheme="minorHAnsi"/>
          <w:b/>
          <w:bCs/>
        </w:rPr>
        <w:t>Objective</w:t>
      </w:r>
      <w:r w:rsidRPr="0015317C">
        <w:rPr>
          <w:rFonts w:cstheme="minorHAnsi"/>
        </w:rPr>
        <w:t>: Summarize HR’s strategic role in the future.</w:t>
      </w:r>
    </w:p>
    <w:p w14:paraId="3AE660F1" w14:textId="77777777" w:rsidR="0015317C" w:rsidRPr="0015317C" w:rsidRDefault="0015317C" w:rsidP="0015317C">
      <w:pPr>
        <w:rPr>
          <w:rFonts w:cstheme="minorHAnsi"/>
        </w:rPr>
      </w:pPr>
      <w:r w:rsidRPr="0015317C">
        <w:rPr>
          <w:rFonts w:cstheme="minorHAnsi"/>
          <w:b/>
          <w:bCs/>
        </w:rPr>
        <w:t>Description</w:t>
      </w:r>
      <w:r w:rsidRPr="0015317C">
        <w:rPr>
          <w:rFonts w:cstheme="minorHAnsi"/>
        </w:rPr>
        <w:t>: Define strategic priorities for HR and how HR will strive to protect fairness, support employee capability, and sustain organizational trust.</w:t>
      </w:r>
    </w:p>
    <w:p w14:paraId="3321D30C" w14:textId="77777777" w:rsidR="0015317C" w:rsidRPr="0015317C" w:rsidRDefault="0015317C" w:rsidP="0015317C">
      <w:pPr>
        <w:rPr>
          <w:rFonts w:cstheme="minorHAnsi"/>
        </w:rPr>
      </w:pPr>
      <w:r w:rsidRPr="0015317C">
        <w:rPr>
          <w:rFonts w:cstheme="minorHAnsi"/>
          <w:b/>
          <w:bCs/>
        </w:rPr>
        <w:t>Instructional Method</w:t>
      </w:r>
      <w:r w:rsidRPr="0015317C">
        <w:rPr>
          <w:rFonts w:cstheme="minorHAnsi"/>
        </w:rPr>
        <w:t xml:space="preserve">: Lecture </w:t>
      </w:r>
    </w:p>
    <w:p w14:paraId="37A239E9" w14:textId="77777777" w:rsidR="0015317C" w:rsidRDefault="0015317C" w:rsidP="0015317C">
      <w:pPr>
        <w:rPr>
          <w:rFonts w:cstheme="minorHAnsi"/>
          <w:b/>
          <w:bCs/>
        </w:rPr>
      </w:pPr>
    </w:p>
    <w:p w14:paraId="33AA3080" w14:textId="299797AB" w:rsidR="0015317C" w:rsidRPr="0015317C" w:rsidRDefault="0015317C" w:rsidP="0015317C">
      <w:pPr>
        <w:rPr>
          <w:rFonts w:cstheme="minorHAnsi"/>
        </w:rPr>
      </w:pPr>
      <w:r w:rsidRPr="0015317C">
        <w:rPr>
          <w:rFonts w:cstheme="minorHAnsi"/>
          <w:b/>
          <w:bCs/>
        </w:rPr>
        <w:t>Script</w:t>
      </w:r>
      <w:r w:rsidRPr="0015317C">
        <w:rPr>
          <w:rFonts w:cstheme="minorHAnsi"/>
        </w:rPr>
        <w:t>:   </w:t>
      </w:r>
    </w:p>
    <w:p w14:paraId="231380BC" w14:textId="77777777" w:rsidR="0015317C" w:rsidRPr="0015317C" w:rsidRDefault="0015317C" w:rsidP="0015317C">
      <w:pPr>
        <w:rPr>
          <w:rFonts w:cstheme="minorHAnsi"/>
        </w:rPr>
      </w:pPr>
      <w:r w:rsidRPr="0015317C">
        <w:rPr>
          <w:rFonts w:cstheme="minorHAnsi"/>
        </w:rPr>
        <w:t>The accelerating pace of technological change requires HR professionals to shift from reactive policy enforcement to proactive strategy and ethical leadership. As automation, AI, and platform work reshape labor markets, HR plays a central role in designing systems that protect fairness, support employee capability, and sustain organizational trust.</w:t>
      </w:r>
    </w:p>
    <w:p w14:paraId="0D418D7F" w14:textId="77777777" w:rsidR="0015317C" w:rsidRDefault="0015317C" w:rsidP="0015317C">
      <w:pPr>
        <w:rPr>
          <w:rFonts w:cstheme="minorHAnsi"/>
          <w:b/>
          <w:bCs/>
        </w:rPr>
      </w:pPr>
    </w:p>
    <w:p w14:paraId="3E3E64CB" w14:textId="659481B9" w:rsidR="0015317C" w:rsidRPr="0015317C" w:rsidRDefault="0015317C" w:rsidP="0015317C">
      <w:pPr>
        <w:rPr>
          <w:rFonts w:cstheme="minorHAnsi"/>
        </w:rPr>
      </w:pPr>
      <w:r w:rsidRPr="0015317C">
        <w:rPr>
          <w:rFonts w:cstheme="minorHAnsi"/>
          <w:b/>
          <w:bCs/>
        </w:rPr>
        <w:t>Facilitator Notes:</w:t>
      </w:r>
      <w:r w:rsidRPr="0015317C">
        <w:rPr>
          <w:rFonts w:cstheme="minorHAnsi"/>
        </w:rPr>
        <w:t> </w:t>
      </w:r>
    </w:p>
    <w:p w14:paraId="7AAD97EF" w14:textId="77777777" w:rsidR="0015317C" w:rsidRPr="0015317C" w:rsidRDefault="0015317C" w:rsidP="0015317C">
      <w:pPr>
        <w:rPr>
          <w:rFonts w:cstheme="minorHAnsi"/>
        </w:rPr>
      </w:pPr>
      <w:r w:rsidRPr="0015317C">
        <w:rPr>
          <w:rFonts w:cstheme="minorHAnsi"/>
        </w:rPr>
        <w:t>Section 5: Preparing for the Future: HR’s Strategic Role</w:t>
      </w:r>
    </w:p>
    <w:p w14:paraId="70AAA402" w14:textId="77777777" w:rsidR="0015317C" w:rsidRPr="0015317C" w:rsidRDefault="0015317C" w:rsidP="0015317C">
      <w:pPr>
        <w:rPr>
          <w:rFonts w:cstheme="minorHAnsi"/>
        </w:rPr>
      </w:pPr>
      <w:r w:rsidRPr="0015317C">
        <w:rPr>
          <w:rFonts w:cstheme="minorHAnsi"/>
        </w:rPr>
        <w:t>Strategic Priorities for HR in the Digital Era</w:t>
      </w:r>
    </w:p>
    <w:p w14:paraId="2CFAF154" w14:textId="77777777" w:rsidR="0015317C" w:rsidRDefault="0015317C" w:rsidP="0015317C">
      <w:pPr>
        <w:rPr>
          <w:rFonts w:cstheme="minorHAnsi"/>
          <w:b/>
          <w:bCs/>
        </w:rPr>
      </w:pPr>
    </w:p>
    <w:p w14:paraId="5D62C80D" w14:textId="26DDFB35" w:rsidR="0015317C" w:rsidRPr="0015317C" w:rsidRDefault="0015317C" w:rsidP="0015317C">
      <w:pPr>
        <w:rPr>
          <w:rFonts w:cstheme="minorHAnsi"/>
        </w:rPr>
      </w:pPr>
      <w:r w:rsidRPr="0015317C">
        <w:rPr>
          <w:rFonts w:cstheme="minorHAnsi"/>
          <w:b/>
          <w:bCs/>
        </w:rPr>
        <w:t>Digital Ethics and Governance</w:t>
      </w:r>
    </w:p>
    <w:p w14:paraId="31A18725" w14:textId="77777777" w:rsidR="0015317C" w:rsidRPr="0015317C" w:rsidRDefault="0015317C" w:rsidP="0015317C">
      <w:pPr>
        <w:rPr>
          <w:rFonts w:cstheme="minorHAnsi"/>
        </w:rPr>
      </w:pPr>
      <w:r w:rsidRPr="0015317C">
        <w:rPr>
          <w:rFonts w:cstheme="minorHAnsi"/>
        </w:rPr>
        <w:t>Organizations increasingly rely on AI systems to guide decision-making, which creates a need for clear oversight. Scholars emphasize that HR must help develop governance frameworks that monitor bias, ensure transparency, and protect employee autonomy as algorithmic tools expand across industries (Kim et al., 2025; Sienkiewicz, 2024).</w:t>
      </w:r>
    </w:p>
    <w:p w14:paraId="1B403C83" w14:textId="77777777" w:rsidR="0015317C" w:rsidRDefault="0015317C" w:rsidP="0015317C">
      <w:pPr>
        <w:rPr>
          <w:rFonts w:cstheme="minorHAnsi"/>
          <w:b/>
          <w:bCs/>
        </w:rPr>
      </w:pPr>
    </w:p>
    <w:p w14:paraId="1CCA69EA" w14:textId="3208EB86" w:rsidR="0015317C" w:rsidRPr="0015317C" w:rsidRDefault="0015317C" w:rsidP="0015317C">
      <w:pPr>
        <w:rPr>
          <w:rFonts w:cstheme="minorHAnsi"/>
        </w:rPr>
      </w:pPr>
      <w:r w:rsidRPr="0015317C">
        <w:rPr>
          <w:rFonts w:cstheme="minorHAnsi"/>
          <w:b/>
          <w:bCs/>
        </w:rPr>
        <w:t>Reskilling and Workforce Transition</w:t>
      </w:r>
    </w:p>
    <w:p w14:paraId="1C4DF6D3" w14:textId="77777777" w:rsidR="0015317C" w:rsidRPr="0015317C" w:rsidRDefault="0015317C" w:rsidP="0015317C">
      <w:pPr>
        <w:rPr>
          <w:rFonts w:cstheme="minorHAnsi"/>
        </w:rPr>
      </w:pPr>
      <w:r w:rsidRPr="0015317C">
        <w:rPr>
          <w:rFonts w:cstheme="minorHAnsi"/>
        </w:rPr>
        <w:t>Technological advancement eliminates some roles and transforms others. Organizations that invest in reskilling programs prepare employees to transition into emerging jobs rather than being displaced by automation. Research shows that strategic workforce development supports long-term performance and reduces the negative impacts of technological unemployment (</w:t>
      </w:r>
      <w:proofErr w:type="spellStart"/>
      <w:r w:rsidRPr="0015317C">
        <w:rPr>
          <w:rFonts w:cstheme="minorHAnsi"/>
        </w:rPr>
        <w:t>Kuzior</w:t>
      </w:r>
      <w:proofErr w:type="spellEnd"/>
      <w:r w:rsidRPr="0015317C">
        <w:rPr>
          <w:rFonts w:cstheme="minorHAnsi"/>
        </w:rPr>
        <w:t>, 2022; Lima et al., 2021).</w:t>
      </w:r>
    </w:p>
    <w:p w14:paraId="5B57B61E" w14:textId="77777777" w:rsidR="0015317C" w:rsidRDefault="0015317C" w:rsidP="0015317C">
      <w:pPr>
        <w:rPr>
          <w:rFonts w:cstheme="minorHAnsi"/>
          <w:b/>
          <w:bCs/>
        </w:rPr>
      </w:pPr>
    </w:p>
    <w:p w14:paraId="7602B4B2" w14:textId="0A5E3659" w:rsidR="0015317C" w:rsidRPr="0015317C" w:rsidRDefault="0015317C" w:rsidP="0015317C">
      <w:pPr>
        <w:rPr>
          <w:rFonts w:cstheme="minorHAnsi"/>
        </w:rPr>
      </w:pPr>
      <w:r w:rsidRPr="0015317C">
        <w:rPr>
          <w:rFonts w:cstheme="minorHAnsi"/>
          <w:b/>
          <w:bCs/>
        </w:rPr>
        <w:t>Equity in a Gig and Platform-Based Labor Market</w:t>
      </w:r>
    </w:p>
    <w:p w14:paraId="60DB0BC5" w14:textId="77777777" w:rsidR="0015317C" w:rsidRPr="0015317C" w:rsidRDefault="0015317C" w:rsidP="0015317C">
      <w:pPr>
        <w:rPr>
          <w:rFonts w:cstheme="minorHAnsi"/>
        </w:rPr>
      </w:pPr>
      <w:r w:rsidRPr="0015317C">
        <w:rPr>
          <w:rFonts w:cstheme="minorHAnsi"/>
        </w:rPr>
        <w:t>As nontraditional work expands, HR leaders must assess how their organizations can promote equity across diverse labor arrangements. Scholars argue that portable benefits, transparent pay systems, and fair contracting standards reduce inequality and support sustainable platform-based labor models (Halliday, 2021; Conn &amp; Campbell, 2021).</w:t>
      </w:r>
    </w:p>
    <w:p w14:paraId="49852284" w14:textId="77777777" w:rsidR="0015317C" w:rsidRDefault="0015317C" w:rsidP="0015317C">
      <w:pPr>
        <w:rPr>
          <w:rFonts w:cstheme="minorHAnsi"/>
          <w:b/>
          <w:bCs/>
        </w:rPr>
      </w:pPr>
    </w:p>
    <w:p w14:paraId="4E5F6F30" w14:textId="4EF2892B" w:rsidR="0015317C" w:rsidRPr="0015317C" w:rsidRDefault="0015317C" w:rsidP="0015317C">
      <w:pPr>
        <w:rPr>
          <w:rFonts w:cstheme="minorHAnsi"/>
        </w:rPr>
      </w:pPr>
      <w:r w:rsidRPr="0015317C">
        <w:rPr>
          <w:rFonts w:cstheme="minorHAnsi"/>
          <w:b/>
          <w:bCs/>
        </w:rPr>
        <w:t>Human-Centric Leadership</w:t>
      </w:r>
    </w:p>
    <w:p w14:paraId="3E39707C" w14:textId="77777777" w:rsidR="0015317C" w:rsidRPr="0015317C" w:rsidRDefault="0015317C" w:rsidP="0015317C">
      <w:pPr>
        <w:rPr>
          <w:rFonts w:cstheme="minorHAnsi"/>
        </w:rPr>
      </w:pPr>
      <w:r w:rsidRPr="0015317C">
        <w:rPr>
          <w:rFonts w:cstheme="minorHAnsi"/>
        </w:rPr>
        <w:t xml:space="preserve">Digital transformation does not eliminate the need for empathy, communication, and ethical judgment. Research consistently finds that human-centered leadership enhances engagement, especially in virtual and hybrid workplaces where employees may feel disconnected or monitored (De </w:t>
      </w:r>
      <w:proofErr w:type="spellStart"/>
      <w:r w:rsidRPr="0015317C">
        <w:rPr>
          <w:rFonts w:cstheme="minorHAnsi"/>
        </w:rPr>
        <w:t>Vaujany</w:t>
      </w:r>
      <w:proofErr w:type="spellEnd"/>
      <w:r w:rsidRPr="0015317C">
        <w:rPr>
          <w:rFonts w:cstheme="minorHAnsi"/>
        </w:rPr>
        <w:t xml:space="preserve"> et al., 2021).</w:t>
      </w:r>
    </w:p>
    <w:p w14:paraId="32C9472C" w14:textId="77777777" w:rsidR="0015317C" w:rsidRDefault="0015317C" w:rsidP="0015317C">
      <w:pPr>
        <w:rPr>
          <w:rFonts w:cstheme="minorHAnsi"/>
          <w:b/>
          <w:bCs/>
        </w:rPr>
      </w:pPr>
    </w:p>
    <w:p w14:paraId="3C9D1C0A" w14:textId="138A1160" w:rsidR="0015317C" w:rsidRPr="0015317C" w:rsidRDefault="0015317C" w:rsidP="0015317C">
      <w:pPr>
        <w:rPr>
          <w:rFonts w:cstheme="minorHAnsi"/>
        </w:rPr>
      </w:pPr>
      <w:r w:rsidRPr="0015317C">
        <w:rPr>
          <w:rFonts w:cstheme="minorHAnsi"/>
          <w:b/>
          <w:bCs/>
        </w:rPr>
        <w:t>Preparing for a New Labor Landscape</w:t>
      </w:r>
    </w:p>
    <w:p w14:paraId="7249810C" w14:textId="77777777" w:rsidR="0015317C" w:rsidRPr="0015317C" w:rsidRDefault="0015317C" w:rsidP="0015317C">
      <w:pPr>
        <w:rPr>
          <w:rFonts w:cstheme="minorHAnsi"/>
        </w:rPr>
      </w:pPr>
      <w:r w:rsidRPr="0015317C">
        <w:rPr>
          <w:rFonts w:cstheme="minorHAnsi"/>
        </w:rPr>
        <w:t>Global forecasts suggest that technological disruption will continue to reshape employment patterns. Studies on technological unemployment show that although automation displaces many tasks, it also creates new opportunities for workers with digital fluency, adaptability, and emotional intelligence (Jung et al., 2024). HR professionals who anticipate these shifts and invest in inclusive transitions position their organizations for resilience.</w:t>
      </w:r>
    </w:p>
    <w:p w14:paraId="61254667" w14:textId="4215D080" w:rsidR="0015317C" w:rsidRPr="0015317C" w:rsidRDefault="0015317C" w:rsidP="0015317C">
      <w:pPr>
        <w:rPr>
          <w:rFonts w:cstheme="minorHAnsi"/>
        </w:rPr>
      </w:pPr>
      <w:r w:rsidRPr="0015317C">
        <w:rPr>
          <w:rFonts w:cstheme="minorHAnsi"/>
          <w:b/>
          <w:bCs/>
        </w:rPr>
        <w:t> </w:t>
      </w:r>
    </w:p>
    <w:p w14:paraId="6E0AC2DE" w14:textId="77777777" w:rsidR="0015317C" w:rsidRPr="0015317C" w:rsidRDefault="0015317C" w:rsidP="0015317C">
      <w:pPr>
        <w:rPr>
          <w:rFonts w:cstheme="minorHAnsi"/>
        </w:rPr>
      </w:pPr>
      <w:r w:rsidRPr="0015317C">
        <w:rPr>
          <w:rFonts w:cstheme="minorHAnsi"/>
          <w:b/>
          <w:bCs/>
        </w:rPr>
        <w:t>HR as an Ethical Innovator</w:t>
      </w:r>
    </w:p>
    <w:p w14:paraId="2DE2BC9B" w14:textId="77777777" w:rsidR="0015317C" w:rsidRPr="0015317C" w:rsidRDefault="0015317C" w:rsidP="0015317C">
      <w:pPr>
        <w:rPr>
          <w:rFonts w:cstheme="minorHAnsi"/>
        </w:rPr>
      </w:pPr>
      <w:r w:rsidRPr="0015317C">
        <w:rPr>
          <w:rFonts w:cstheme="minorHAnsi"/>
        </w:rPr>
        <w:t>The future of work depends on leaders who can integrate advanced technologies with strong ethical principles. HR’s emerging role is to ensure that innovation enhances human potential rather than diminishing it. This requires strategic vision, cross-functional collaboration, and a commitment to fairness in every stage of the employee experience.</w:t>
      </w:r>
    </w:p>
    <w:p w14:paraId="6B592888" w14:textId="741BD6B2" w:rsidR="0015317C" w:rsidRDefault="0015317C">
      <w:pPr>
        <w:rPr>
          <w:rFonts w:cstheme="minorHAnsi"/>
        </w:rPr>
      </w:pPr>
      <w:r>
        <w:rPr>
          <w:rFonts w:cstheme="minorHAnsi"/>
        </w:rPr>
        <w:br w:type="page"/>
      </w:r>
    </w:p>
    <w:p w14:paraId="6B0868FE" w14:textId="062AFC13" w:rsidR="004729F9" w:rsidRDefault="0015317C" w:rsidP="0015317C">
      <w:pPr>
        <w:jc w:val="center"/>
        <w:rPr>
          <w:rFonts w:cstheme="minorHAnsi"/>
        </w:rPr>
      </w:pPr>
      <w:r>
        <w:rPr>
          <w:rFonts w:cstheme="minorHAnsi"/>
          <w:noProof/>
        </w:rPr>
        <w:lastRenderedPageBreak/>
        <w:drawing>
          <wp:inline distT="0" distB="0" distL="0" distR="0" wp14:anchorId="2B5DCCBD" wp14:editId="1A1513A2">
            <wp:extent cx="3188043" cy="1791571"/>
            <wp:effectExtent l="0" t="0" r="0" b="0"/>
            <wp:docPr id="1491465653" name="Picture 9" descr="A questionnair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65653" name="Picture 9" descr="A questionnaire with tex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235550" cy="1818269"/>
                    </a:xfrm>
                    <a:prstGeom prst="rect">
                      <a:avLst/>
                    </a:prstGeom>
                  </pic:spPr>
                </pic:pic>
              </a:graphicData>
            </a:graphic>
          </wp:inline>
        </w:drawing>
      </w:r>
      <w:r>
        <w:rPr>
          <w:rFonts w:cstheme="minorHAnsi"/>
          <w:noProof/>
        </w:rPr>
        <w:drawing>
          <wp:inline distT="0" distB="0" distL="0" distR="0" wp14:anchorId="3A1528DD" wp14:editId="729D03E4">
            <wp:extent cx="3061729" cy="1720587"/>
            <wp:effectExtent l="0" t="0" r="0" b="0"/>
            <wp:docPr id="2070755257" name="Picture 10" descr="A questionnair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755257" name="Picture 10" descr="A questionnaire with text&#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203316" cy="1800154"/>
                    </a:xfrm>
                    <a:prstGeom prst="rect">
                      <a:avLst/>
                    </a:prstGeom>
                  </pic:spPr>
                </pic:pic>
              </a:graphicData>
            </a:graphic>
          </wp:inline>
        </w:drawing>
      </w:r>
    </w:p>
    <w:p w14:paraId="462BDCE9" w14:textId="38C35713" w:rsidR="0015317C" w:rsidRPr="0015317C" w:rsidRDefault="0015317C" w:rsidP="0015317C">
      <w:pPr>
        <w:jc w:val="center"/>
        <w:rPr>
          <w:rFonts w:cstheme="minorHAnsi"/>
        </w:rPr>
      </w:pPr>
      <w:r w:rsidRPr="0015317C">
        <w:rPr>
          <w:rFonts w:cstheme="minorHAnsi"/>
        </w:rPr>
        <w:t>Time:  5 minutes</w:t>
      </w:r>
    </w:p>
    <w:p w14:paraId="1BC6B881" w14:textId="38F03AB6" w:rsidR="0015317C" w:rsidRPr="0015317C" w:rsidRDefault="0015317C" w:rsidP="0015317C">
      <w:pPr>
        <w:jc w:val="center"/>
        <w:rPr>
          <w:rFonts w:cstheme="minorHAnsi"/>
        </w:rPr>
      </w:pPr>
      <w:r w:rsidRPr="0015317C">
        <w:rPr>
          <w:rFonts w:cstheme="minorHAnsi"/>
        </w:rPr>
        <w:t>Running time: 70 minutes</w:t>
      </w:r>
    </w:p>
    <w:p w14:paraId="31A0E8E2" w14:textId="77777777" w:rsidR="0015317C" w:rsidRPr="0015317C" w:rsidRDefault="0015317C" w:rsidP="0015317C">
      <w:pPr>
        <w:rPr>
          <w:rFonts w:cstheme="minorHAnsi"/>
        </w:rPr>
      </w:pPr>
      <w:r w:rsidRPr="0015317C">
        <w:rPr>
          <w:rFonts w:cstheme="minorHAnsi"/>
        </w:rPr>
        <w:t> </w:t>
      </w:r>
    </w:p>
    <w:p w14:paraId="0512EC8A" w14:textId="77777777" w:rsidR="0015317C" w:rsidRPr="0015317C" w:rsidRDefault="0015317C" w:rsidP="0015317C">
      <w:pPr>
        <w:rPr>
          <w:rFonts w:cstheme="minorHAnsi"/>
        </w:rPr>
      </w:pPr>
      <w:r w:rsidRPr="0015317C">
        <w:rPr>
          <w:rFonts w:cstheme="minorHAnsi"/>
          <w:b/>
          <w:bCs/>
        </w:rPr>
        <w:t>Objective</w:t>
      </w:r>
      <w:r w:rsidRPr="0015317C">
        <w:rPr>
          <w:rFonts w:cstheme="minorHAnsi"/>
        </w:rPr>
        <w:t>: Summarize the module and answer questions.</w:t>
      </w:r>
    </w:p>
    <w:p w14:paraId="420913B8" w14:textId="77777777" w:rsidR="0015317C" w:rsidRPr="0015317C" w:rsidRDefault="0015317C" w:rsidP="0015317C">
      <w:pPr>
        <w:rPr>
          <w:rFonts w:cstheme="minorHAnsi"/>
        </w:rPr>
      </w:pPr>
      <w:r w:rsidRPr="0015317C">
        <w:rPr>
          <w:rFonts w:cstheme="minorHAnsi"/>
          <w:b/>
          <w:bCs/>
        </w:rPr>
        <w:t>Description</w:t>
      </w:r>
      <w:r w:rsidRPr="0015317C">
        <w:rPr>
          <w:rFonts w:cstheme="minorHAnsi"/>
        </w:rPr>
        <w:t>: Summarize the module and have students answer the questions on the slide.</w:t>
      </w:r>
    </w:p>
    <w:p w14:paraId="71464C69" w14:textId="77777777" w:rsidR="0015317C" w:rsidRPr="0015317C" w:rsidRDefault="0015317C" w:rsidP="0015317C">
      <w:pPr>
        <w:rPr>
          <w:rFonts w:cstheme="minorHAnsi"/>
        </w:rPr>
      </w:pPr>
      <w:r w:rsidRPr="0015317C">
        <w:rPr>
          <w:rFonts w:cstheme="minorHAnsi"/>
          <w:b/>
          <w:bCs/>
        </w:rPr>
        <w:t>Instructional Method</w:t>
      </w:r>
      <w:r w:rsidRPr="0015317C">
        <w:rPr>
          <w:rFonts w:cstheme="minorHAnsi"/>
        </w:rPr>
        <w:t>: Summary - Exercise</w:t>
      </w:r>
    </w:p>
    <w:p w14:paraId="30EE5ECB" w14:textId="77777777" w:rsidR="0015317C" w:rsidRPr="0015317C" w:rsidRDefault="0015317C" w:rsidP="0015317C">
      <w:pPr>
        <w:rPr>
          <w:rFonts w:cstheme="minorHAnsi"/>
        </w:rPr>
      </w:pPr>
      <w:r w:rsidRPr="0015317C">
        <w:rPr>
          <w:rFonts w:cstheme="minorHAnsi"/>
        </w:rPr>
        <w:t> </w:t>
      </w:r>
    </w:p>
    <w:p w14:paraId="43B754F5" w14:textId="77777777" w:rsidR="0015317C" w:rsidRPr="0015317C" w:rsidRDefault="0015317C" w:rsidP="0015317C">
      <w:pPr>
        <w:rPr>
          <w:rFonts w:cstheme="minorHAnsi"/>
        </w:rPr>
      </w:pPr>
      <w:r w:rsidRPr="0015317C">
        <w:rPr>
          <w:rFonts w:cstheme="minorHAnsi"/>
          <w:b/>
          <w:bCs/>
        </w:rPr>
        <w:t>Script</w:t>
      </w:r>
      <w:r w:rsidRPr="0015317C">
        <w:rPr>
          <w:rFonts w:cstheme="minorHAnsi"/>
        </w:rPr>
        <w:t>:   </w:t>
      </w:r>
    </w:p>
    <w:p w14:paraId="341C2071" w14:textId="77777777" w:rsidR="0015317C" w:rsidRDefault="0015317C" w:rsidP="0015317C">
      <w:pPr>
        <w:rPr>
          <w:rFonts w:cstheme="minorHAnsi"/>
        </w:rPr>
      </w:pPr>
      <w:r w:rsidRPr="0015317C">
        <w:rPr>
          <w:rFonts w:cstheme="minorHAnsi"/>
        </w:rPr>
        <w:t xml:space="preserve">Technology continues to transform the nature of work, reshaping how tasks are completed, how workers are managed, and how organizations make decisions. Automation and artificial intelligence increase efficiency but also alter power dynamics within the workplace. Gig and platform labor offer flexibility while raising difficult questions about worker rights and protections. </w:t>
      </w:r>
    </w:p>
    <w:p w14:paraId="6BDF0199" w14:textId="77777777" w:rsidR="0015317C" w:rsidRDefault="0015317C" w:rsidP="0015317C">
      <w:pPr>
        <w:rPr>
          <w:rFonts w:cstheme="minorHAnsi"/>
        </w:rPr>
      </w:pPr>
    </w:p>
    <w:p w14:paraId="071ED8AC" w14:textId="36155808" w:rsidR="0015317C" w:rsidRDefault="0015317C" w:rsidP="0015317C">
      <w:pPr>
        <w:rPr>
          <w:rFonts w:cstheme="minorHAnsi"/>
        </w:rPr>
      </w:pPr>
      <w:r w:rsidRPr="0015317C">
        <w:rPr>
          <w:rFonts w:cstheme="minorHAnsi"/>
        </w:rPr>
        <w:t>Algorithmic management introduces new forms of digital control that can either support or undermine trust depending on how they are implemented. Remote work technologies expand access and autonomy but create risks related to surveillance and blurred boundaries.</w:t>
      </w:r>
    </w:p>
    <w:p w14:paraId="41C20106" w14:textId="77777777" w:rsidR="0015317C" w:rsidRPr="0015317C" w:rsidRDefault="0015317C" w:rsidP="0015317C">
      <w:pPr>
        <w:rPr>
          <w:rFonts w:cstheme="minorHAnsi"/>
        </w:rPr>
      </w:pPr>
    </w:p>
    <w:p w14:paraId="456AE85F" w14:textId="77777777" w:rsidR="0015317C" w:rsidRPr="0015317C" w:rsidRDefault="0015317C" w:rsidP="0015317C">
      <w:pPr>
        <w:rPr>
          <w:rFonts w:cstheme="minorHAnsi"/>
        </w:rPr>
      </w:pPr>
      <w:r w:rsidRPr="0015317C">
        <w:rPr>
          <w:rFonts w:cstheme="minorHAnsi"/>
        </w:rPr>
        <w:t xml:space="preserve">Through </w:t>
      </w:r>
      <w:proofErr w:type="gramStart"/>
      <w:r w:rsidRPr="0015317C">
        <w:rPr>
          <w:rFonts w:cstheme="minorHAnsi"/>
        </w:rPr>
        <w:t>all of</w:t>
      </w:r>
      <w:proofErr w:type="gramEnd"/>
      <w:r w:rsidRPr="0015317C">
        <w:rPr>
          <w:rFonts w:cstheme="minorHAnsi"/>
        </w:rPr>
        <w:t xml:space="preserve"> </w:t>
      </w:r>
      <w:proofErr w:type="gramStart"/>
      <w:r w:rsidRPr="0015317C">
        <w:rPr>
          <w:rFonts w:cstheme="minorHAnsi"/>
        </w:rPr>
        <w:t>this change</w:t>
      </w:r>
      <w:proofErr w:type="gramEnd"/>
      <w:r w:rsidRPr="0015317C">
        <w:rPr>
          <w:rFonts w:cstheme="minorHAnsi"/>
        </w:rPr>
        <w:t>, HR serves as a strategic partner and ethical guide. HR leaders must develop digital governance systems, support reskilling, advocate for fairness across employment models, and protect the dignity of workers in increasingly data-driven environments. The future of work depends on human-centered innovation that ensures technology enhances, rather than diminishes, the employee experience.</w:t>
      </w:r>
    </w:p>
    <w:p w14:paraId="31614C98" w14:textId="77777777" w:rsidR="0015317C" w:rsidRPr="0015317C" w:rsidRDefault="0015317C" w:rsidP="0015317C">
      <w:pPr>
        <w:rPr>
          <w:rFonts w:cstheme="minorHAnsi"/>
        </w:rPr>
      </w:pPr>
      <w:r w:rsidRPr="0015317C">
        <w:rPr>
          <w:rFonts w:cstheme="minorHAnsi"/>
        </w:rPr>
        <w:t> </w:t>
      </w:r>
    </w:p>
    <w:p w14:paraId="7CC43304" w14:textId="77777777" w:rsidR="0015317C" w:rsidRPr="0015317C" w:rsidRDefault="0015317C" w:rsidP="0015317C">
      <w:pPr>
        <w:rPr>
          <w:rFonts w:cstheme="minorHAnsi"/>
        </w:rPr>
      </w:pPr>
      <w:r w:rsidRPr="0015317C">
        <w:rPr>
          <w:rFonts w:cstheme="minorHAnsi"/>
          <w:b/>
          <w:bCs/>
        </w:rPr>
        <w:t>Exercise</w:t>
      </w:r>
      <w:r w:rsidRPr="0015317C">
        <w:rPr>
          <w:rFonts w:cstheme="minorHAnsi"/>
        </w:rPr>
        <w:t xml:space="preserve">:  </w:t>
      </w:r>
    </w:p>
    <w:p w14:paraId="0DE60B74" w14:textId="77777777" w:rsidR="0015317C" w:rsidRPr="0015317C" w:rsidRDefault="0015317C" w:rsidP="0015317C">
      <w:pPr>
        <w:rPr>
          <w:rFonts w:cstheme="minorHAnsi"/>
        </w:rPr>
      </w:pPr>
      <w:r w:rsidRPr="0015317C">
        <w:rPr>
          <w:rFonts w:cstheme="minorHAnsi"/>
        </w:rPr>
        <w:t>Questions (7 Minutes)</w:t>
      </w:r>
    </w:p>
    <w:p w14:paraId="4D52234D" w14:textId="77777777" w:rsidR="0015317C" w:rsidRPr="0015317C" w:rsidRDefault="0015317C" w:rsidP="006F60C2">
      <w:pPr>
        <w:numPr>
          <w:ilvl w:val="0"/>
          <w:numId w:val="14"/>
        </w:numPr>
        <w:rPr>
          <w:rFonts w:cstheme="minorHAnsi"/>
        </w:rPr>
      </w:pPr>
      <w:r w:rsidRPr="0015317C">
        <w:rPr>
          <w:rFonts w:cstheme="minorHAnsi"/>
        </w:rPr>
        <w:t xml:space="preserve">Put students into groups </w:t>
      </w:r>
    </w:p>
    <w:p w14:paraId="632129B8" w14:textId="77777777" w:rsidR="0015317C" w:rsidRPr="0015317C" w:rsidRDefault="0015317C" w:rsidP="006F60C2">
      <w:pPr>
        <w:numPr>
          <w:ilvl w:val="0"/>
          <w:numId w:val="14"/>
        </w:numPr>
        <w:rPr>
          <w:rFonts w:cstheme="minorHAnsi"/>
        </w:rPr>
      </w:pPr>
      <w:r w:rsidRPr="0015317C">
        <w:rPr>
          <w:rFonts w:cstheme="minorHAnsi"/>
        </w:rPr>
        <w:t>Give each group a question from the slide.</w:t>
      </w:r>
    </w:p>
    <w:p w14:paraId="0A4A7581" w14:textId="77777777" w:rsidR="0015317C" w:rsidRPr="0015317C" w:rsidRDefault="0015317C" w:rsidP="006F60C2">
      <w:pPr>
        <w:numPr>
          <w:ilvl w:val="0"/>
          <w:numId w:val="14"/>
        </w:numPr>
        <w:rPr>
          <w:rFonts w:cstheme="minorHAnsi"/>
        </w:rPr>
      </w:pPr>
      <w:r w:rsidRPr="0015317C">
        <w:rPr>
          <w:rFonts w:cstheme="minorHAnsi"/>
        </w:rPr>
        <w:t>Have students work together in groups to answer their question</w:t>
      </w:r>
    </w:p>
    <w:p w14:paraId="658A7A6D" w14:textId="77777777" w:rsidR="0015317C" w:rsidRPr="0015317C" w:rsidRDefault="0015317C" w:rsidP="006F60C2">
      <w:pPr>
        <w:numPr>
          <w:ilvl w:val="0"/>
          <w:numId w:val="14"/>
        </w:numPr>
        <w:rPr>
          <w:rFonts w:cstheme="minorHAnsi"/>
        </w:rPr>
      </w:pPr>
      <w:r w:rsidRPr="0015317C">
        <w:rPr>
          <w:rFonts w:cstheme="minorHAnsi"/>
        </w:rPr>
        <w:t>Have students share their answers.</w:t>
      </w:r>
    </w:p>
    <w:p w14:paraId="0C879A04" w14:textId="2C2F1CE6" w:rsidR="0015317C" w:rsidRPr="0015317C" w:rsidRDefault="0015317C" w:rsidP="0015317C">
      <w:pPr>
        <w:rPr>
          <w:rFonts w:cstheme="minorHAnsi"/>
        </w:rPr>
      </w:pPr>
      <w:r w:rsidRPr="0015317C">
        <w:rPr>
          <w:rFonts w:cstheme="minorHAnsi"/>
        </w:rPr>
        <w:t>(Ask follow</w:t>
      </w:r>
      <w:r w:rsidR="00A059CB">
        <w:rPr>
          <w:rFonts w:cstheme="minorHAnsi"/>
        </w:rPr>
        <w:t>-</w:t>
      </w:r>
      <w:r w:rsidRPr="0015317C">
        <w:rPr>
          <w:rFonts w:cstheme="minorHAnsi"/>
        </w:rPr>
        <w:t>up questions from the facilitator notes if necessary)</w:t>
      </w:r>
    </w:p>
    <w:p w14:paraId="145FBD35" w14:textId="77777777" w:rsidR="0015317C" w:rsidRDefault="0015317C" w:rsidP="0015317C">
      <w:pPr>
        <w:rPr>
          <w:rFonts w:cstheme="minorHAnsi"/>
          <w:b/>
          <w:bCs/>
        </w:rPr>
      </w:pPr>
    </w:p>
    <w:p w14:paraId="492C4CF1" w14:textId="4AAE1B72" w:rsidR="0015317C" w:rsidRDefault="0015317C" w:rsidP="0015317C">
      <w:pPr>
        <w:rPr>
          <w:rFonts w:cstheme="minorHAnsi"/>
        </w:rPr>
      </w:pPr>
      <w:r w:rsidRPr="0015317C">
        <w:rPr>
          <w:rFonts w:cstheme="minorHAnsi"/>
          <w:b/>
          <w:bCs/>
        </w:rPr>
        <w:t>Facilitator Notes:</w:t>
      </w:r>
      <w:r w:rsidRPr="0015317C">
        <w:rPr>
          <w:rFonts w:cstheme="minorHAnsi"/>
        </w:rPr>
        <w:t> </w:t>
      </w:r>
    </w:p>
    <w:p w14:paraId="1BC0D0D3" w14:textId="694690B0" w:rsidR="0015317C" w:rsidRDefault="0015317C" w:rsidP="0015317C">
      <w:pPr>
        <w:rPr>
          <w:rFonts w:cstheme="minorHAnsi"/>
        </w:rPr>
      </w:pPr>
      <w:r>
        <w:rPr>
          <w:rFonts w:cstheme="minorHAnsi"/>
        </w:rPr>
        <w:t>There are two (2) slides for the questions.</w:t>
      </w:r>
    </w:p>
    <w:p w14:paraId="0145E788" w14:textId="77777777" w:rsidR="0015317C" w:rsidRPr="0015317C" w:rsidRDefault="0015317C" w:rsidP="0015317C">
      <w:pPr>
        <w:rPr>
          <w:rFonts w:cstheme="minorHAnsi"/>
        </w:rPr>
      </w:pPr>
    </w:p>
    <w:p w14:paraId="43505ED2" w14:textId="77777777" w:rsidR="008F4F15" w:rsidRDefault="008F4F15" w:rsidP="0015317C">
      <w:pPr>
        <w:rPr>
          <w:rFonts w:cstheme="minorHAnsi"/>
        </w:rPr>
      </w:pPr>
    </w:p>
    <w:p w14:paraId="617B08C7" w14:textId="77777777" w:rsidR="008F4F15" w:rsidRDefault="008F4F15" w:rsidP="0015317C">
      <w:pPr>
        <w:rPr>
          <w:rFonts w:cstheme="minorHAnsi"/>
        </w:rPr>
      </w:pPr>
    </w:p>
    <w:p w14:paraId="439089F3" w14:textId="7D528310" w:rsidR="0015317C" w:rsidRPr="0015317C" w:rsidRDefault="0015317C" w:rsidP="0015317C">
      <w:pPr>
        <w:rPr>
          <w:rFonts w:cstheme="minorHAnsi"/>
        </w:rPr>
      </w:pPr>
      <w:r w:rsidRPr="0015317C">
        <w:rPr>
          <w:rFonts w:cstheme="minorHAnsi"/>
        </w:rPr>
        <w:lastRenderedPageBreak/>
        <w:t>Discussion Questions</w:t>
      </w:r>
    </w:p>
    <w:p w14:paraId="1B09054C" w14:textId="77777777" w:rsidR="0015317C" w:rsidRPr="0015317C" w:rsidRDefault="0015317C" w:rsidP="006F60C2">
      <w:pPr>
        <w:numPr>
          <w:ilvl w:val="0"/>
          <w:numId w:val="15"/>
        </w:numPr>
        <w:rPr>
          <w:rFonts w:cstheme="minorHAnsi"/>
        </w:rPr>
      </w:pPr>
      <w:r w:rsidRPr="0015317C">
        <w:rPr>
          <w:rFonts w:cstheme="minorHAnsi"/>
        </w:rPr>
        <w:t>How should organizations balance the efficiency gained through automation with the risk of technological unemployment for vulnerable groups of workers?</w:t>
      </w:r>
    </w:p>
    <w:p w14:paraId="441CFC2A" w14:textId="77777777" w:rsidR="0015317C" w:rsidRPr="0015317C" w:rsidRDefault="0015317C" w:rsidP="006F60C2">
      <w:pPr>
        <w:numPr>
          <w:ilvl w:val="0"/>
          <w:numId w:val="15"/>
        </w:numPr>
        <w:rPr>
          <w:rFonts w:cstheme="minorHAnsi"/>
        </w:rPr>
      </w:pPr>
      <w:r w:rsidRPr="0015317C">
        <w:rPr>
          <w:rFonts w:cstheme="minorHAnsi"/>
        </w:rPr>
        <w:t>When does algorithmic monitoring cross the line from operational oversight to unethical surveillance, and how should HR determine that boundary?</w:t>
      </w:r>
    </w:p>
    <w:p w14:paraId="2702C302" w14:textId="77777777" w:rsidR="0015317C" w:rsidRPr="0015317C" w:rsidRDefault="0015317C" w:rsidP="006F60C2">
      <w:pPr>
        <w:numPr>
          <w:ilvl w:val="0"/>
          <w:numId w:val="15"/>
        </w:numPr>
        <w:rPr>
          <w:rFonts w:cstheme="minorHAnsi"/>
        </w:rPr>
      </w:pPr>
      <w:r w:rsidRPr="0015317C">
        <w:rPr>
          <w:rFonts w:cstheme="minorHAnsi"/>
        </w:rPr>
        <w:t>Should gig and platform workers receive employment protections traditionally reserved for full-time employees, or do these models require entirely new labor standards?</w:t>
      </w:r>
    </w:p>
    <w:p w14:paraId="2FFFDED9" w14:textId="77777777" w:rsidR="0015317C" w:rsidRPr="0015317C" w:rsidRDefault="0015317C" w:rsidP="006F60C2">
      <w:pPr>
        <w:numPr>
          <w:ilvl w:val="0"/>
          <w:numId w:val="15"/>
        </w:numPr>
        <w:rPr>
          <w:rFonts w:cstheme="minorHAnsi"/>
        </w:rPr>
      </w:pPr>
      <w:r w:rsidRPr="0015317C">
        <w:rPr>
          <w:rFonts w:cstheme="minorHAnsi"/>
        </w:rPr>
        <w:t>How can HR ensure that AI-driven decision systems enhance fairness rather than reinforce existing biases in the workplace?</w:t>
      </w:r>
    </w:p>
    <w:p w14:paraId="0614EA60" w14:textId="002562D2" w:rsidR="0015317C" w:rsidRDefault="0015317C" w:rsidP="006F60C2">
      <w:pPr>
        <w:numPr>
          <w:ilvl w:val="0"/>
          <w:numId w:val="15"/>
        </w:numPr>
        <w:rPr>
          <w:rFonts w:cstheme="minorHAnsi"/>
        </w:rPr>
      </w:pPr>
      <w:r w:rsidRPr="0015317C">
        <w:rPr>
          <w:rFonts w:cstheme="minorHAnsi"/>
        </w:rPr>
        <w:t>What new ethical competencies should HR professionals develop to navigate the future of work responsibly?</w:t>
      </w:r>
    </w:p>
    <w:p w14:paraId="354CB222" w14:textId="3EDFEAD5" w:rsidR="00A059CB" w:rsidRDefault="00A059CB">
      <w:pPr>
        <w:rPr>
          <w:rFonts w:cstheme="minorHAnsi"/>
        </w:rPr>
      </w:pPr>
      <w:r>
        <w:rPr>
          <w:rFonts w:cstheme="minorHAnsi"/>
        </w:rPr>
        <w:br w:type="page"/>
      </w:r>
    </w:p>
    <w:p w14:paraId="5A3588D1" w14:textId="5A805271" w:rsidR="0015317C" w:rsidRDefault="00A059CB" w:rsidP="00A059CB">
      <w:pPr>
        <w:jc w:val="center"/>
        <w:rPr>
          <w:rFonts w:cstheme="minorHAnsi"/>
        </w:rPr>
      </w:pPr>
      <w:r>
        <w:rPr>
          <w:rFonts w:cstheme="minorHAnsi"/>
          <w:noProof/>
        </w:rPr>
        <w:lastRenderedPageBreak/>
        <w:drawing>
          <wp:inline distT="0" distB="0" distL="0" distR="0" wp14:anchorId="07E7A52D" wp14:editId="04980B29">
            <wp:extent cx="3199496" cy="1798007"/>
            <wp:effectExtent l="0" t="0" r="1270" b="5715"/>
            <wp:docPr id="107349765" name="Picture 11"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49765" name="Picture 11" descr="A close-up of words&#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248009" cy="1825270"/>
                    </a:xfrm>
                    <a:prstGeom prst="rect">
                      <a:avLst/>
                    </a:prstGeom>
                  </pic:spPr>
                </pic:pic>
              </a:graphicData>
            </a:graphic>
          </wp:inline>
        </w:drawing>
      </w:r>
    </w:p>
    <w:p w14:paraId="55AE7226" w14:textId="734F1EFC" w:rsidR="00A059CB" w:rsidRPr="00A059CB" w:rsidRDefault="00A059CB" w:rsidP="00A059CB">
      <w:pPr>
        <w:ind w:left="360"/>
        <w:jc w:val="center"/>
        <w:rPr>
          <w:rFonts w:cstheme="minorHAnsi"/>
        </w:rPr>
      </w:pPr>
      <w:r w:rsidRPr="00A059CB">
        <w:rPr>
          <w:rFonts w:cstheme="minorHAnsi"/>
        </w:rPr>
        <w:t>Time:  10 minutes</w:t>
      </w:r>
    </w:p>
    <w:p w14:paraId="205DF3EC" w14:textId="3D64AFE5" w:rsidR="00A059CB" w:rsidRPr="00A059CB" w:rsidRDefault="00A059CB" w:rsidP="00A059CB">
      <w:pPr>
        <w:ind w:left="360"/>
        <w:jc w:val="center"/>
        <w:rPr>
          <w:rFonts w:cstheme="minorHAnsi"/>
        </w:rPr>
      </w:pPr>
      <w:r w:rsidRPr="00A059CB">
        <w:rPr>
          <w:rFonts w:cstheme="minorHAnsi"/>
        </w:rPr>
        <w:t>Running time: 80 minutes</w:t>
      </w:r>
    </w:p>
    <w:p w14:paraId="4F636F96" w14:textId="77777777" w:rsidR="00A059CB" w:rsidRPr="00A059CB" w:rsidRDefault="00A059CB" w:rsidP="00A059CB">
      <w:pPr>
        <w:ind w:left="360"/>
        <w:rPr>
          <w:rFonts w:cstheme="minorHAnsi"/>
        </w:rPr>
      </w:pPr>
      <w:r w:rsidRPr="00A059CB">
        <w:rPr>
          <w:rFonts w:cstheme="minorHAnsi"/>
        </w:rPr>
        <w:t> </w:t>
      </w:r>
    </w:p>
    <w:p w14:paraId="34BCB8F1" w14:textId="77777777" w:rsidR="00A059CB" w:rsidRPr="00A059CB" w:rsidRDefault="00A059CB" w:rsidP="00A059CB">
      <w:pPr>
        <w:ind w:left="360"/>
        <w:rPr>
          <w:rFonts w:cstheme="minorHAnsi"/>
        </w:rPr>
      </w:pPr>
      <w:r w:rsidRPr="00A059CB">
        <w:rPr>
          <w:rFonts w:cstheme="minorHAnsi"/>
          <w:b/>
          <w:bCs/>
        </w:rPr>
        <w:t>Objective</w:t>
      </w:r>
      <w:r w:rsidRPr="00A059CB">
        <w:rPr>
          <w:rFonts w:cstheme="minorHAnsi"/>
        </w:rPr>
        <w:t>: Review main points in this module. </w:t>
      </w:r>
    </w:p>
    <w:p w14:paraId="470FBB29" w14:textId="77777777" w:rsidR="00A059CB" w:rsidRPr="00A059CB" w:rsidRDefault="00A059CB" w:rsidP="00A059CB">
      <w:pPr>
        <w:ind w:left="360"/>
        <w:rPr>
          <w:rFonts w:cstheme="minorHAnsi"/>
        </w:rPr>
      </w:pPr>
      <w:r w:rsidRPr="00A059CB">
        <w:rPr>
          <w:rFonts w:cstheme="minorHAnsi"/>
          <w:b/>
          <w:bCs/>
        </w:rPr>
        <w:t>Description</w:t>
      </w:r>
      <w:r w:rsidRPr="00A059CB">
        <w:rPr>
          <w:rFonts w:cstheme="minorHAnsi"/>
        </w:rPr>
        <w:t>:  Be sure that students have a fun way to remember the material. </w:t>
      </w:r>
    </w:p>
    <w:p w14:paraId="418BE3EB" w14:textId="77777777" w:rsidR="00A059CB" w:rsidRPr="00A059CB" w:rsidRDefault="00A059CB" w:rsidP="00A059CB">
      <w:pPr>
        <w:ind w:left="360"/>
        <w:rPr>
          <w:rFonts w:cstheme="minorHAnsi"/>
        </w:rPr>
      </w:pPr>
      <w:r w:rsidRPr="00A059CB">
        <w:rPr>
          <w:rFonts w:cstheme="minorHAnsi"/>
          <w:b/>
          <w:bCs/>
        </w:rPr>
        <w:t>Instructional Method</w:t>
      </w:r>
      <w:r w:rsidRPr="00A059CB">
        <w:rPr>
          <w:rFonts w:cstheme="minorHAnsi"/>
        </w:rPr>
        <w:t>: Game – Review </w:t>
      </w:r>
    </w:p>
    <w:p w14:paraId="2EB387E9" w14:textId="77777777" w:rsidR="00A059CB" w:rsidRPr="00A059CB" w:rsidRDefault="00A059CB" w:rsidP="00A059CB">
      <w:pPr>
        <w:ind w:left="360"/>
        <w:rPr>
          <w:rFonts w:cstheme="minorHAnsi"/>
        </w:rPr>
      </w:pPr>
      <w:r w:rsidRPr="00A059CB">
        <w:rPr>
          <w:rFonts w:cstheme="minorHAnsi"/>
        </w:rPr>
        <w:t> </w:t>
      </w:r>
    </w:p>
    <w:p w14:paraId="3871D1CF" w14:textId="77777777" w:rsidR="00A059CB" w:rsidRPr="00A059CB" w:rsidRDefault="00A059CB" w:rsidP="00A059CB">
      <w:pPr>
        <w:ind w:left="360"/>
        <w:rPr>
          <w:rFonts w:cstheme="minorHAnsi"/>
        </w:rPr>
      </w:pPr>
      <w:r w:rsidRPr="00A059CB">
        <w:rPr>
          <w:rFonts w:cstheme="minorHAnsi"/>
          <w:b/>
          <w:bCs/>
        </w:rPr>
        <w:t>Script</w:t>
      </w:r>
      <w:r w:rsidRPr="00A059CB">
        <w:rPr>
          <w:rFonts w:cstheme="minorHAnsi"/>
        </w:rPr>
        <w:t>:   </w:t>
      </w:r>
    </w:p>
    <w:p w14:paraId="018AB5B7" w14:textId="77777777" w:rsidR="00A059CB" w:rsidRPr="00A059CB" w:rsidRDefault="00A059CB" w:rsidP="00A059CB">
      <w:pPr>
        <w:ind w:left="360"/>
        <w:rPr>
          <w:rFonts w:cstheme="minorHAnsi"/>
        </w:rPr>
      </w:pPr>
      <w:r w:rsidRPr="00A059CB">
        <w:rPr>
          <w:rFonts w:cstheme="minorHAnsi"/>
        </w:rPr>
        <w:t>Let’s see how much we remember about this module. </w:t>
      </w:r>
    </w:p>
    <w:p w14:paraId="4169D3D8" w14:textId="77777777" w:rsidR="00A059CB" w:rsidRPr="00A059CB" w:rsidRDefault="00A059CB" w:rsidP="00A059CB">
      <w:pPr>
        <w:ind w:left="360"/>
        <w:rPr>
          <w:rFonts w:cstheme="minorHAnsi"/>
        </w:rPr>
      </w:pPr>
      <w:r w:rsidRPr="00A059CB">
        <w:rPr>
          <w:rFonts w:cstheme="minorHAnsi"/>
        </w:rPr>
        <w:t> </w:t>
      </w:r>
    </w:p>
    <w:p w14:paraId="13F0DF50" w14:textId="77777777" w:rsidR="00A059CB" w:rsidRPr="00A059CB" w:rsidRDefault="00A059CB" w:rsidP="00A059CB">
      <w:pPr>
        <w:ind w:left="360"/>
        <w:rPr>
          <w:rFonts w:cstheme="minorHAnsi"/>
        </w:rPr>
      </w:pPr>
      <w:r w:rsidRPr="00A059CB">
        <w:rPr>
          <w:rFonts w:cstheme="minorHAnsi"/>
        </w:rPr>
        <w:t> </w:t>
      </w:r>
    </w:p>
    <w:p w14:paraId="1AB3B6D6" w14:textId="77777777" w:rsidR="00A059CB" w:rsidRPr="00A059CB" w:rsidRDefault="00A059CB" w:rsidP="00A059CB">
      <w:pPr>
        <w:ind w:left="360"/>
        <w:rPr>
          <w:rFonts w:cstheme="minorHAnsi"/>
        </w:rPr>
      </w:pPr>
      <w:r w:rsidRPr="00A059CB">
        <w:rPr>
          <w:rFonts w:cstheme="minorHAnsi"/>
          <w:b/>
          <w:bCs/>
        </w:rPr>
        <w:t>Facilitator Notes:</w:t>
      </w:r>
      <w:r w:rsidRPr="00A059CB">
        <w:rPr>
          <w:rFonts w:cstheme="minorHAnsi"/>
        </w:rPr>
        <w:t> </w:t>
      </w:r>
    </w:p>
    <w:p w14:paraId="7B7A011C" w14:textId="77777777" w:rsidR="00A059CB" w:rsidRPr="00A059CB" w:rsidRDefault="00A059CB" w:rsidP="00A059CB">
      <w:pPr>
        <w:ind w:left="360"/>
        <w:rPr>
          <w:rFonts w:cstheme="minorHAnsi"/>
        </w:rPr>
      </w:pPr>
      <w:r w:rsidRPr="00A059CB">
        <w:rPr>
          <w:rFonts w:cstheme="minorHAnsi"/>
        </w:rPr>
        <w:t>Review Exercise:  Create a fun game to review the material.  Remember to use the objectives to measure learning: </w:t>
      </w:r>
    </w:p>
    <w:p w14:paraId="1289996B" w14:textId="77777777" w:rsidR="00A059CB" w:rsidRPr="00A059CB" w:rsidRDefault="00A059CB" w:rsidP="006F60C2">
      <w:pPr>
        <w:numPr>
          <w:ilvl w:val="0"/>
          <w:numId w:val="16"/>
        </w:numPr>
        <w:rPr>
          <w:rFonts w:cstheme="minorHAnsi"/>
        </w:rPr>
      </w:pPr>
      <w:r w:rsidRPr="00A059CB">
        <w:rPr>
          <w:rFonts w:cstheme="minorHAnsi"/>
        </w:rPr>
        <w:t>Explain how automation and AI are transforming employee and labor relations.</w:t>
      </w:r>
    </w:p>
    <w:p w14:paraId="43CF564B" w14:textId="77777777" w:rsidR="00A059CB" w:rsidRPr="00A059CB" w:rsidRDefault="00A059CB" w:rsidP="006F60C2">
      <w:pPr>
        <w:numPr>
          <w:ilvl w:val="0"/>
          <w:numId w:val="16"/>
        </w:numPr>
        <w:rPr>
          <w:rFonts w:cstheme="minorHAnsi"/>
        </w:rPr>
      </w:pPr>
      <w:r w:rsidRPr="00A059CB">
        <w:rPr>
          <w:rFonts w:cstheme="minorHAnsi"/>
        </w:rPr>
        <w:t>Analyze the legal and ethical challenges of gig work and algorithmic management.</w:t>
      </w:r>
    </w:p>
    <w:p w14:paraId="042E4C79" w14:textId="77777777" w:rsidR="00A059CB" w:rsidRPr="00A059CB" w:rsidRDefault="00A059CB" w:rsidP="006F60C2">
      <w:pPr>
        <w:numPr>
          <w:ilvl w:val="0"/>
          <w:numId w:val="16"/>
        </w:numPr>
        <w:rPr>
          <w:rFonts w:cstheme="minorHAnsi"/>
        </w:rPr>
      </w:pPr>
      <w:r w:rsidRPr="00A059CB">
        <w:rPr>
          <w:rFonts w:cstheme="minorHAnsi"/>
        </w:rPr>
        <w:t>Evaluate HR’s evolving role in balancing innovation, equity, and employee well-being in a tech-driven workplace.</w:t>
      </w:r>
    </w:p>
    <w:p w14:paraId="7F386D88" w14:textId="77777777" w:rsidR="00A059CB" w:rsidRPr="00A059CB" w:rsidRDefault="00A059CB" w:rsidP="00A059CB">
      <w:pPr>
        <w:ind w:left="360"/>
        <w:rPr>
          <w:rFonts w:cstheme="minorHAnsi"/>
        </w:rPr>
      </w:pPr>
      <w:r w:rsidRPr="00A059CB">
        <w:rPr>
          <w:rFonts w:cstheme="minorHAnsi"/>
        </w:rPr>
        <w:br/>
        <w:t> </w:t>
      </w:r>
    </w:p>
    <w:p w14:paraId="32CF07B9" w14:textId="145520D3" w:rsidR="00A059CB" w:rsidRPr="00A059CB" w:rsidRDefault="00A059CB" w:rsidP="006F60C2">
      <w:pPr>
        <w:numPr>
          <w:ilvl w:val="0"/>
          <w:numId w:val="17"/>
        </w:numPr>
        <w:rPr>
          <w:rFonts w:cstheme="minorHAnsi"/>
        </w:rPr>
      </w:pPr>
      <w:r w:rsidRPr="00A059CB">
        <w:rPr>
          <w:rFonts w:cstheme="minorHAnsi"/>
        </w:rPr>
        <w:t xml:space="preserve">Have each student submit a question on a piece of paper, crumple it up and toss it in a bucket (clean wastebasket), </w:t>
      </w:r>
      <w:r>
        <w:rPr>
          <w:rFonts w:cstheme="minorHAnsi"/>
        </w:rPr>
        <w:t xml:space="preserve">The </w:t>
      </w:r>
      <w:r w:rsidRPr="00A059CB">
        <w:rPr>
          <w:rFonts w:cstheme="minorHAnsi"/>
        </w:rPr>
        <w:t>Instructor will then read them and give points to each team with the correct answer. </w:t>
      </w:r>
    </w:p>
    <w:p w14:paraId="4B680DB6" w14:textId="77777777" w:rsidR="00A059CB" w:rsidRPr="00A059CB" w:rsidRDefault="00A059CB" w:rsidP="006F60C2">
      <w:pPr>
        <w:numPr>
          <w:ilvl w:val="0"/>
          <w:numId w:val="17"/>
        </w:numPr>
        <w:rPr>
          <w:rFonts w:cstheme="minorHAnsi"/>
        </w:rPr>
      </w:pPr>
      <w:r w:rsidRPr="00A059CB">
        <w:rPr>
          <w:rFonts w:cstheme="minorHAnsi"/>
        </w:rPr>
        <w:t>Any game show – Family Feud, Jeopardy, $10,000 pyramid, Password, Tic Tac Toe </w:t>
      </w:r>
    </w:p>
    <w:p w14:paraId="71E2E039" w14:textId="77777777" w:rsidR="00A059CB" w:rsidRPr="00A059CB" w:rsidRDefault="00A059CB" w:rsidP="006F60C2">
      <w:pPr>
        <w:numPr>
          <w:ilvl w:val="0"/>
          <w:numId w:val="17"/>
        </w:numPr>
        <w:rPr>
          <w:rFonts w:cstheme="minorHAnsi"/>
        </w:rPr>
      </w:pPr>
      <w:r w:rsidRPr="00A059CB">
        <w:rPr>
          <w:rFonts w:cstheme="minorHAnsi"/>
        </w:rPr>
        <w:t>Extra credit quizzes </w:t>
      </w:r>
    </w:p>
    <w:p w14:paraId="27C0D422" w14:textId="77777777" w:rsidR="00A059CB" w:rsidRPr="00A059CB" w:rsidRDefault="00A059CB" w:rsidP="00A059CB">
      <w:pPr>
        <w:ind w:left="360"/>
        <w:rPr>
          <w:rFonts w:cstheme="minorHAnsi"/>
        </w:rPr>
      </w:pPr>
      <w:r w:rsidRPr="00A059CB">
        <w:rPr>
          <w:rFonts w:cstheme="minorHAnsi"/>
        </w:rPr>
        <w:t>  </w:t>
      </w:r>
    </w:p>
    <w:p w14:paraId="2B96E5B5" w14:textId="77777777" w:rsidR="00A059CB" w:rsidRPr="00A059CB" w:rsidRDefault="00A059CB" w:rsidP="00A059CB">
      <w:pPr>
        <w:ind w:left="360"/>
        <w:rPr>
          <w:rFonts w:cstheme="minorHAnsi"/>
        </w:rPr>
      </w:pPr>
      <w:r w:rsidRPr="00A059CB">
        <w:rPr>
          <w:rFonts w:cstheme="minorHAnsi"/>
        </w:rPr>
        <w:t>There are many ways to review material virtually or in person.  Students can use their phones or computers to navigate to various online review websites.  </w:t>
      </w:r>
    </w:p>
    <w:p w14:paraId="56F723EC" w14:textId="77777777" w:rsidR="00A059CB" w:rsidRPr="00A059CB" w:rsidRDefault="00A059CB" w:rsidP="00A059CB">
      <w:pPr>
        <w:ind w:left="360"/>
        <w:rPr>
          <w:rFonts w:cstheme="minorHAnsi"/>
        </w:rPr>
      </w:pPr>
      <w:r w:rsidRPr="00A059CB">
        <w:rPr>
          <w:rFonts w:cstheme="minorHAnsi"/>
        </w:rPr>
        <w:t>A few are: </w:t>
      </w:r>
    </w:p>
    <w:p w14:paraId="622A0666" w14:textId="77777777" w:rsidR="00A059CB" w:rsidRPr="00A059CB" w:rsidRDefault="00A059CB" w:rsidP="006F60C2">
      <w:pPr>
        <w:numPr>
          <w:ilvl w:val="0"/>
          <w:numId w:val="18"/>
        </w:numPr>
        <w:rPr>
          <w:rFonts w:cstheme="minorHAnsi"/>
        </w:rPr>
      </w:pPr>
      <w:r w:rsidRPr="00A059CB">
        <w:rPr>
          <w:rFonts w:cstheme="minorHAnsi"/>
        </w:rPr>
        <w:t>Kahoot </w:t>
      </w:r>
    </w:p>
    <w:p w14:paraId="014465F4" w14:textId="77777777" w:rsidR="00A059CB" w:rsidRPr="00A059CB" w:rsidRDefault="00A059CB" w:rsidP="006F60C2">
      <w:pPr>
        <w:numPr>
          <w:ilvl w:val="0"/>
          <w:numId w:val="18"/>
        </w:numPr>
        <w:rPr>
          <w:rFonts w:cstheme="minorHAnsi"/>
        </w:rPr>
      </w:pPr>
      <w:r w:rsidRPr="00A059CB">
        <w:rPr>
          <w:rFonts w:cstheme="minorHAnsi"/>
        </w:rPr>
        <w:t>Quizlet </w:t>
      </w:r>
    </w:p>
    <w:p w14:paraId="5C63EA6E" w14:textId="77777777" w:rsidR="0015317C" w:rsidRPr="0015317C" w:rsidRDefault="0015317C" w:rsidP="0015317C">
      <w:pPr>
        <w:ind w:left="360"/>
        <w:rPr>
          <w:rFonts w:cstheme="minorHAnsi"/>
        </w:rPr>
      </w:pPr>
    </w:p>
    <w:p w14:paraId="51D3335F" w14:textId="77777777" w:rsidR="0088518B" w:rsidRDefault="0088518B">
      <w:pPr>
        <w:rPr>
          <w:rFonts w:cstheme="minorHAnsi"/>
        </w:rPr>
      </w:pPr>
    </w:p>
    <w:p w14:paraId="5AF13CEC" w14:textId="21BC2DA8" w:rsidR="00670670" w:rsidRDefault="00670670">
      <w:pPr>
        <w:rPr>
          <w:rFonts w:cstheme="minorHAnsi"/>
        </w:rPr>
      </w:pPr>
      <w:r>
        <w:rPr>
          <w:rFonts w:cstheme="minorHAnsi"/>
        </w:rPr>
        <w:br w:type="page"/>
      </w:r>
    </w:p>
    <w:p w14:paraId="4B303AB5" w14:textId="046AA2AC" w:rsidR="0088518B" w:rsidRDefault="0088518B" w:rsidP="00DE2670">
      <w:pPr>
        <w:jc w:val="center"/>
        <w:rPr>
          <w:rFonts w:cstheme="minorHAnsi"/>
        </w:rPr>
      </w:pPr>
    </w:p>
    <w:p w14:paraId="36431159" w14:textId="212352BB" w:rsidR="00302E28" w:rsidRDefault="00302E28" w:rsidP="00302E28">
      <w:pPr>
        <w:jc w:val="center"/>
        <w:rPr>
          <w:rFonts w:cstheme="minorHAnsi"/>
        </w:rPr>
      </w:pPr>
      <w:r>
        <w:rPr>
          <w:rFonts w:cstheme="minorHAnsi"/>
          <w:noProof/>
        </w:rPr>
        <w:drawing>
          <wp:inline distT="0" distB="0" distL="0" distR="0" wp14:anchorId="63299B89" wp14:editId="58DC4A5F">
            <wp:extent cx="3176314" cy="1788146"/>
            <wp:effectExtent l="0" t="0" r="0" b="3175"/>
            <wp:docPr id="2008762144" name="Picture 14" descr="A person looking at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762144" name="Picture 14" descr="A person looking at a computer screen&#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245112" cy="1826876"/>
                    </a:xfrm>
                    <a:prstGeom prst="rect">
                      <a:avLst/>
                    </a:prstGeom>
                  </pic:spPr>
                </pic:pic>
              </a:graphicData>
            </a:graphic>
          </wp:inline>
        </w:drawing>
      </w:r>
    </w:p>
    <w:p w14:paraId="569069CE" w14:textId="304A87A8" w:rsidR="00DE2670" w:rsidRPr="00DE2670" w:rsidRDefault="00DE2670" w:rsidP="00DE2670">
      <w:pPr>
        <w:jc w:val="center"/>
        <w:rPr>
          <w:rFonts w:cstheme="minorHAnsi"/>
        </w:rPr>
      </w:pPr>
      <w:r w:rsidRPr="00DE2670">
        <w:rPr>
          <w:rFonts w:cstheme="minorHAnsi"/>
        </w:rPr>
        <w:t>Time: 10 minutes</w:t>
      </w:r>
    </w:p>
    <w:p w14:paraId="7D37F340" w14:textId="36E07384" w:rsidR="00DE2670" w:rsidRPr="00DE2670" w:rsidRDefault="00DE2670" w:rsidP="00DE2670">
      <w:pPr>
        <w:jc w:val="center"/>
        <w:rPr>
          <w:rFonts w:cstheme="minorHAnsi"/>
        </w:rPr>
      </w:pPr>
      <w:r w:rsidRPr="00DE2670">
        <w:rPr>
          <w:rFonts w:cstheme="minorHAnsi"/>
        </w:rPr>
        <w:t>Running time:  90 minutes</w:t>
      </w:r>
    </w:p>
    <w:p w14:paraId="667BE246" w14:textId="77777777" w:rsidR="00DE2670" w:rsidRPr="00DE2670" w:rsidRDefault="00DE2670" w:rsidP="00DE2670">
      <w:pPr>
        <w:rPr>
          <w:rFonts w:cstheme="minorHAnsi"/>
        </w:rPr>
      </w:pPr>
      <w:r w:rsidRPr="00DE2670">
        <w:rPr>
          <w:rFonts w:cstheme="minorHAnsi"/>
        </w:rPr>
        <w:t> </w:t>
      </w:r>
    </w:p>
    <w:p w14:paraId="39A47338" w14:textId="77777777" w:rsidR="00DE2670" w:rsidRPr="00DE2670" w:rsidRDefault="00DE2670" w:rsidP="00DE2670">
      <w:pPr>
        <w:rPr>
          <w:rFonts w:cstheme="minorHAnsi"/>
        </w:rPr>
      </w:pPr>
      <w:r w:rsidRPr="00DE2670">
        <w:rPr>
          <w:rFonts w:cstheme="minorHAnsi"/>
          <w:b/>
          <w:bCs/>
        </w:rPr>
        <w:t>Objective:</w:t>
      </w:r>
      <w:r w:rsidRPr="00DE2670">
        <w:rPr>
          <w:rFonts w:cstheme="minorHAnsi"/>
        </w:rPr>
        <w:t xml:space="preserve"> Complete the case study with questions.</w:t>
      </w:r>
    </w:p>
    <w:p w14:paraId="74E4F25F" w14:textId="77777777" w:rsidR="00DE2670" w:rsidRPr="00DE2670" w:rsidRDefault="00DE2670" w:rsidP="00DE2670">
      <w:pPr>
        <w:rPr>
          <w:rFonts w:cstheme="minorHAnsi"/>
        </w:rPr>
      </w:pPr>
      <w:r w:rsidRPr="00DE2670">
        <w:rPr>
          <w:rFonts w:cstheme="minorHAnsi"/>
          <w:b/>
          <w:bCs/>
        </w:rPr>
        <w:t>Description:</w:t>
      </w:r>
      <w:r w:rsidRPr="00DE2670">
        <w:rPr>
          <w:rFonts w:cstheme="minorHAnsi"/>
        </w:rPr>
        <w:t xml:space="preserve"> Students will read the scenario and answer the questions.</w:t>
      </w:r>
    </w:p>
    <w:p w14:paraId="0E332E36" w14:textId="77777777" w:rsidR="00DE2670" w:rsidRPr="00DE2670" w:rsidRDefault="00DE2670" w:rsidP="00DE2670">
      <w:pPr>
        <w:rPr>
          <w:rFonts w:cstheme="minorHAnsi"/>
        </w:rPr>
      </w:pPr>
      <w:r w:rsidRPr="00DE2670">
        <w:rPr>
          <w:rFonts w:cstheme="minorHAnsi"/>
          <w:b/>
          <w:bCs/>
        </w:rPr>
        <w:t>Instructional Method:</w:t>
      </w:r>
      <w:r w:rsidRPr="00DE2670">
        <w:rPr>
          <w:rFonts w:cstheme="minorHAnsi"/>
        </w:rPr>
        <w:t xml:space="preserve"> Case Study - Questions</w:t>
      </w:r>
    </w:p>
    <w:p w14:paraId="5C807F4B" w14:textId="77777777" w:rsidR="00DE2670" w:rsidRPr="00DE2670" w:rsidRDefault="00DE2670" w:rsidP="00DE2670">
      <w:pPr>
        <w:rPr>
          <w:rFonts w:cstheme="minorHAnsi"/>
          <w:b/>
          <w:bCs/>
        </w:rPr>
      </w:pPr>
      <w:r w:rsidRPr="00DE2670">
        <w:rPr>
          <w:rFonts w:cstheme="minorHAnsi"/>
        </w:rPr>
        <w:br/>
      </w:r>
      <w:r w:rsidRPr="00DE2670">
        <w:rPr>
          <w:rFonts w:cstheme="minorHAnsi"/>
          <w:b/>
          <w:bCs/>
        </w:rPr>
        <w:t xml:space="preserve">Script: </w:t>
      </w:r>
    </w:p>
    <w:p w14:paraId="48A04A7F" w14:textId="77777777" w:rsidR="00DE2670" w:rsidRPr="00DE2670" w:rsidRDefault="00DE2670" w:rsidP="00DE2670">
      <w:pPr>
        <w:rPr>
          <w:rFonts w:cstheme="minorHAnsi"/>
        </w:rPr>
      </w:pPr>
      <w:r w:rsidRPr="00DE2670">
        <w:rPr>
          <w:rFonts w:cstheme="minorHAnsi"/>
        </w:rPr>
        <w:t>Read the case study and answer the questions on the handout.</w:t>
      </w:r>
    </w:p>
    <w:p w14:paraId="63F93D57" w14:textId="77777777" w:rsidR="00DE2670" w:rsidRDefault="00DE2670" w:rsidP="00DE2670">
      <w:pPr>
        <w:rPr>
          <w:rFonts w:cstheme="minorHAnsi"/>
          <w:b/>
          <w:bCs/>
        </w:rPr>
      </w:pPr>
    </w:p>
    <w:p w14:paraId="4856B357" w14:textId="5BBC5AEE" w:rsidR="00DE2670" w:rsidRPr="00DE2670" w:rsidRDefault="00DE2670" w:rsidP="00DE2670">
      <w:pPr>
        <w:rPr>
          <w:rFonts w:cstheme="minorHAnsi"/>
        </w:rPr>
      </w:pPr>
      <w:r w:rsidRPr="00DE2670">
        <w:rPr>
          <w:rFonts w:cstheme="minorHAnsi"/>
          <w:b/>
          <w:bCs/>
        </w:rPr>
        <w:t>Handout</w:t>
      </w:r>
      <w:r w:rsidRPr="00DE2670">
        <w:rPr>
          <w:rFonts w:cstheme="minorHAnsi"/>
        </w:rPr>
        <w:t>:</w:t>
      </w:r>
    </w:p>
    <w:p w14:paraId="0050254E" w14:textId="4D9FEBE3" w:rsidR="00302E28" w:rsidRPr="00302E28" w:rsidRDefault="00DE2670" w:rsidP="00302E28">
      <w:pPr>
        <w:rPr>
          <w:rFonts w:cstheme="minorHAnsi"/>
        </w:rPr>
      </w:pPr>
      <w:r w:rsidRPr="00DE2670">
        <w:rPr>
          <w:rFonts w:cstheme="minorHAnsi"/>
        </w:rPr>
        <w:t xml:space="preserve">Handout Mod </w:t>
      </w:r>
      <w:r w:rsidR="00302E28">
        <w:rPr>
          <w:rFonts w:cstheme="minorHAnsi"/>
        </w:rPr>
        <w:t>9</w:t>
      </w:r>
      <w:r w:rsidRPr="00DE2670">
        <w:rPr>
          <w:rFonts w:cstheme="minorHAnsi"/>
        </w:rPr>
        <w:t xml:space="preserve"> – 1 Case study</w:t>
      </w:r>
      <w:r w:rsidR="00302E28">
        <w:rPr>
          <w:rFonts w:cstheme="minorHAnsi"/>
        </w:rPr>
        <w:br/>
      </w:r>
      <w:r w:rsidR="00302E28" w:rsidRPr="00302E28">
        <w:rPr>
          <w:i/>
          <w:iCs/>
          <w:color w:val="000000"/>
        </w:rPr>
        <w:t>The Algorithm That Went Too Far</w:t>
      </w:r>
    </w:p>
    <w:p w14:paraId="53E4EA0D" w14:textId="77777777" w:rsidR="00DE2670" w:rsidRDefault="00DE2670" w:rsidP="00DE2670">
      <w:pPr>
        <w:rPr>
          <w:rFonts w:cstheme="minorHAnsi"/>
        </w:rPr>
      </w:pPr>
    </w:p>
    <w:p w14:paraId="6BDAD277" w14:textId="0F9C382D" w:rsidR="006C04FC" w:rsidRDefault="00DE2670" w:rsidP="00DE2670">
      <w:pPr>
        <w:rPr>
          <w:rFonts w:cstheme="minorHAnsi"/>
          <w:b/>
          <w:bCs/>
        </w:rPr>
      </w:pPr>
      <w:r w:rsidRPr="00DE2670">
        <w:rPr>
          <w:rFonts w:cstheme="minorHAnsi"/>
          <w:b/>
          <w:bCs/>
        </w:rPr>
        <w:t>Facilitator Notes:</w:t>
      </w:r>
    </w:p>
    <w:p w14:paraId="7273223A" w14:textId="555666A5" w:rsidR="00302E28" w:rsidRPr="006C04FC" w:rsidRDefault="00302E28" w:rsidP="006C04FC">
      <w:pPr>
        <w:rPr>
          <w:rFonts w:cstheme="minorHAnsi"/>
          <w:b/>
          <w:bCs/>
        </w:rPr>
      </w:pPr>
      <w:r>
        <w:rPr>
          <w:rFonts w:cstheme="minorHAnsi"/>
        </w:rPr>
        <w:br w:type="page"/>
      </w:r>
    </w:p>
    <w:p w14:paraId="08551BA5" w14:textId="0C6AD21D" w:rsidR="00DE2670" w:rsidRDefault="00302E28" w:rsidP="00302E28">
      <w:pPr>
        <w:jc w:val="center"/>
        <w:rPr>
          <w:rFonts w:cstheme="minorHAnsi"/>
        </w:rPr>
      </w:pPr>
      <w:r>
        <w:rPr>
          <w:rFonts w:cstheme="minorHAnsi"/>
          <w:noProof/>
        </w:rPr>
        <w:lastRenderedPageBreak/>
        <w:drawing>
          <wp:inline distT="0" distB="0" distL="0" distR="0" wp14:anchorId="790B569B" wp14:editId="748B029E">
            <wp:extent cx="3170127" cy="1781503"/>
            <wp:effectExtent l="0" t="0" r="5080" b="0"/>
            <wp:docPr id="1380661579" name="Picture 13"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661579" name="Picture 13" descr="A group of people sitting around a table&#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223295" cy="1811382"/>
                    </a:xfrm>
                    <a:prstGeom prst="rect">
                      <a:avLst/>
                    </a:prstGeom>
                  </pic:spPr>
                </pic:pic>
              </a:graphicData>
            </a:graphic>
          </wp:inline>
        </w:drawing>
      </w:r>
    </w:p>
    <w:p w14:paraId="53C3B5B5" w14:textId="77777777" w:rsidR="00302E28" w:rsidRPr="00302E28" w:rsidRDefault="00302E28" w:rsidP="00302E28">
      <w:pPr>
        <w:jc w:val="center"/>
        <w:rPr>
          <w:rFonts w:cstheme="minorHAnsi"/>
        </w:rPr>
      </w:pPr>
      <w:r w:rsidRPr="00302E28">
        <w:rPr>
          <w:rFonts w:cstheme="minorHAnsi"/>
        </w:rPr>
        <w:t>Time: 1 hour (depending on deliverable)</w:t>
      </w:r>
    </w:p>
    <w:p w14:paraId="161EC490" w14:textId="1DE3B27E" w:rsidR="00302E28" w:rsidRPr="00302E28" w:rsidRDefault="00302E28" w:rsidP="00302E28">
      <w:pPr>
        <w:jc w:val="center"/>
        <w:rPr>
          <w:rFonts w:cstheme="minorHAnsi"/>
        </w:rPr>
      </w:pPr>
      <w:r w:rsidRPr="00302E28">
        <w:rPr>
          <w:rFonts w:cstheme="minorHAnsi"/>
        </w:rPr>
        <w:t>Running time:  90 minutes</w:t>
      </w:r>
    </w:p>
    <w:p w14:paraId="356779B1" w14:textId="77777777" w:rsidR="00302E28" w:rsidRPr="00302E28" w:rsidRDefault="00302E28" w:rsidP="00302E28">
      <w:pPr>
        <w:rPr>
          <w:rFonts w:cstheme="minorHAnsi"/>
        </w:rPr>
      </w:pPr>
      <w:r w:rsidRPr="00302E28">
        <w:rPr>
          <w:rFonts w:cstheme="minorHAnsi"/>
        </w:rPr>
        <w:t> </w:t>
      </w:r>
    </w:p>
    <w:p w14:paraId="5DB449AD" w14:textId="77777777" w:rsidR="00302E28" w:rsidRPr="00302E28" w:rsidRDefault="00302E28" w:rsidP="00302E28">
      <w:pPr>
        <w:rPr>
          <w:rFonts w:cstheme="minorHAnsi"/>
        </w:rPr>
      </w:pPr>
      <w:r w:rsidRPr="00302E28">
        <w:rPr>
          <w:rFonts w:cstheme="minorHAnsi"/>
          <w:b/>
          <w:bCs/>
        </w:rPr>
        <w:t>Objective:</w:t>
      </w:r>
      <w:r w:rsidRPr="00302E28">
        <w:rPr>
          <w:rFonts w:cstheme="minorHAnsi"/>
        </w:rPr>
        <w:t xml:space="preserve"> Complete the student activity and create a deliverable.</w:t>
      </w:r>
    </w:p>
    <w:p w14:paraId="687B4B89" w14:textId="77777777" w:rsidR="00302E28" w:rsidRPr="00302E28" w:rsidRDefault="00302E28" w:rsidP="00302E28">
      <w:pPr>
        <w:rPr>
          <w:rFonts w:cstheme="minorHAnsi"/>
        </w:rPr>
      </w:pPr>
      <w:r w:rsidRPr="00302E28">
        <w:rPr>
          <w:rFonts w:cstheme="minorHAnsi"/>
          <w:b/>
          <w:bCs/>
        </w:rPr>
        <w:t>Description:</w:t>
      </w:r>
      <w:r w:rsidRPr="00302E28">
        <w:rPr>
          <w:rFonts w:cstheme="minorHAnsi"/>
        </w:rPr>
        <w:t xml:space="preserve"> Students will read the scenario, answer the questions, and create a deliverable.</w:t>
      </w:r>
    </w:p>
    <w:p w14:paraId="5D0DB0DE" w14:textId="77777777" w:rsidR="00302E28" w:rsidRPr="00302E28" w:rsidRDefault="00302E28" w:rsidP="00302E28">
      <w:pPr>
        <w:rPr>
          <w:rFonts w:cstheme="minorHAnsi"/>
        </w:rPr>
      </w:pPr>
      <w:r w:rsidRPr="00302E28">
        <w:rPr>
          <w:rFonts w:cstheme="minorHAnsi"/>
          <w:b/>
          <w:bCs/>
        </w:rPr>
        <w:t>Instructional Method:</w:t>
      </w:r>
      <w:r w:rsidRPr="00302E28">
        <w:rPr>
          <w:rFonts w:cstheme="minorHAnsi"/>
        </w:rPr>
        <w:t xml:space="preserve"> Group exercise</w:t>
      </w:r>
    </w:p>
    <w:p w14:paraId="71471647" w14:textId="77777777" w:rsidR="00302E28" w:rsidRPr="00302E28" w:rsidRDefault="00302E28" w:rsidP="00302E28">
      <w:pPr>
        <w:rPr>
          <w:rFonts w:cstheme="minorHAnsi"/>
        </w:rPr>
      </w:pPr>
      <w:r w:rsidRPr="00302E28">
        <w:rPr>
          <w:rFonts w:cstheme="minorHAnsi"/>
        </w:rPr>
        <w:br/>
      </w:r>
      <w:r w:rsidRPr="00302E28">
        <w:rPr>
          <w:rFonts w:cstheme="minorHAnsi"/>
          <w:b/>
          <w:bCs/>
        </w:rPr>
        <w:t>Script</w:t>
      </w:r>
      <w:r w:rsidRPr="00302E28">
        <w:rPr>
          <w:rFonts w:cstheme="minorHAnsi"/>
        </w:rPr>
        <w:t>:</w:t>
      </w:r>
    </w:p>
    <w:p w14:paraId="4F2E95A2" w14:textId="77777777" w:rsidR="00302E28" w:rsidRDefault="00302E28" w:rsidP="00302E28">
      <w:pPr>
        <w:rPr>
          <w:rFonts w:cstheme="minorHAnsi"/>
        </w:rPr>
      </w:pPr>
      <w:r w:rsidRPr="00302E28">
        <w:rPr>
          <w:rFonts w:cstheme="minorHAnsi"/>
        </w:rPr>
        <w:t xml:space="preserve">Your team has been hired as an external review group to evaluate a company’s proposed AI-based scheduling and performance monitoring tool. </w:t>
      </w:r>
    </w:p>
    <w:p w14:paraId="19AB6DAB" w14:textId="77777777" w:rsidR="00302E28" w:rsidRPr="00302E28" w:rsidRDefault="00302E28" w:rsidP="00302E28">
      <w:pPr>
        <w:rPr>
          <w:rFonts w:cstheme="minorHAnsi"/>
        </w:rPr>
      </w:pPr>
    </w:p>
    <w:p w14:paraId="492F3AA6" w14:textId="77777777" w:rsidR="00302E28" w:rsidRPr="00302E28" w:rsidRDefault="00302E28" w:rsidP="00302E28">
      <w:pPr>
        <w:rPr>
          <w:rFonts w:cstheme="minorHAnsi"/>
        </w:rPr>
      </w:pPr>
      <w:r w:rsidRPr="00302E28">
        <w:rPr>
          <w:rFonts w:cstheme="minorHAnsi"/>
        </w:rPr>
        <w:t>The system uses worker location data, task completion times, and predictive analytics to assign daily workloads and identify “low performers.”</w:t>
      </w:r>
    </w:p>
    <w:p w14:paraId="09A9E037" w14:textId="77777777" w:rsidR="00302E28" w:rsidRDefault="00302E28" w:rsidP="00302E28">
      <w:pPr>
        <w:rPr>
          <w:rFonts w:cstheme="minorHAnsi"/>
          <w:b/>
          <w:bCs/>
        </w:rPr>
      </w:pPr>
    </w:p>
    <w:p w14:paraId="33E9C121" w14:textId="43435893" w:rsidR="00302E28" w:rsidRPr="00302E28" w:rsidRDefault="00302E28" w:rsidP="00302E28">
      <w:pPr>
        <w:rPr>
          <w:rFonts w:cstheme="minorHAnsi"/>
        </w:rPr>
      </w:pPr>
      <w:r w:rsidRPr="00302E28">
        <w:rPr>
          <w:rFonts w:cstheme="minorHAnsi"/>
          <w:b/>
          <w:bCs/>
        </w:rPr>
        <w:t>Handout:</w:t>
      </w:r>
    </w:p>
    <w:p w14:paraId="29A2EC20" w14:textId="77777777" w:rsidR="00302E28" w:rsidRPr="00302E28" w:rsidRDefault="00302E28" w:rsidP="00302E28">
      <w:pPr>
        <w:rPr>
          <w:rFonts w:cstheme="minorHAnsi"/>
        </w:rPr>
      </w:pPr>
      <w:r w:rsidRPr="00302E28">
        <w:rPr>
          <w:rFonts w:cstheme="minorHAnsi"/>
        </w:rPr>
        <w:t>Handout Mod 9-2 student activity</w:t>
      </w:r>
    </w:p>
    <w:p w14:paraId="2C695C63" w14:textId="77777777" w:rsidR="00302E28" w:rsidRDefault="00302E28" w:rsidP="00302E28">
      <w:pPr>
        <w:rPr>
          <w:rFonts w:cstheme="minorHAnsi"/>
          <w:b/>
          <w:bCs/>
        </w:rPr>
      </w:pPr>
    </w:p>
    <w:p w14:paraId="6A4958FF" w14:textId="550B452B" w:rsidR="00302E28" w:rsidRPr="00302E28" w:rsidRDefault="00302E28" w:rsidP="00302E28">
      <w:pPr>
        <w:rPr>
          <w:rFonts w:cstheme="minorHAnsi"/>
        </w:rPr>
      </w:pPr>
      <w:r w:rsidRPr="00302E28">
        <w:rPr>
          <w:rFonts w:cstheme="minorHAnsi"/>
          <w:b/>
          <w:bCs/>
        </w:rPr>
        <w:t>Facilitator Notes:</w:t>
      </w:r>
    </w:p>
    <w:p w14:paraId="1AE81285" w14:textId="77777777" w:rsidR="00302E28" w:rsidRPr="00302E28" w:rsidRDefault="00302E28" w:rsidP="00302E28">
      <w:pPr>
        <w:rPr>
          <w:rFonts w:cstheme="minorHAnsi"/>
        </w:rPr>
      </w:pPr>
      <w:r w:rsidRPr="00302E28">
        <w:rPr>
          <w:rFonts w:cstheme="minorHAnsi"/>
        </w:rPr>
        <w:t>Select deliverable (s)</w:t>
      </w:r>
    </w:p>
    <w:p w14:paraId="541B30A9" w14:textId="77777777" w:rsidR="00302E28" w:rsidRPr="00302E28" w:rsidRDefault="00302E28" w:rsidP="00302E28">
      <w:pPr>
        <w:rPr>
          <w:rFonts w:cstheme="minorHAnsi"/>
        </w:rPr>
      </w:pPr>
      <w:r w:rsidRPr="00302E28">
        <w:rPr>
          <w:rFonts w:cstheme="minorHAnsi"/>
        </w:rPr>
        <w:t xml:space="preserve"> Submit a one-page executive summary that includes:</w:t>
      </w:r>
    </w:p>
    <w:p w14:paraId="3226B403" w14:textId="77777777" w:rsidR="00302E28" w:rsidRPr="00302E28" w:rsidRDefault="00302E28" w:rsidP="006F60C2">
      <w:pPr>
        <w:numPr>
          <w:ilvl w:val="0"/>
          <w:numId w:val="19"/>
        </w:numPr>
        <w:rPr>
          <w:rFonts w:cstheme="minorHAnsi"/>
        </w:rPr>
      </w:pPr>
      <w:r w:rsidRPr="00302E28">
        <w:rPr>
          <w:rFonts w:cstheme="minorHAnsi"/>
        </w:rPr>
        <w:t>Identified risks</w:t>
      </w:r>
    </w:p>
    <w:p w14:paraId="11D4B128" w14:textId="77777777" w:rsidR="00302E28" w:rsidRPr="00302E28" w:rsidRDefault="00302E28" w:rsidP="006F60C2">
      <w:pPr>
        <w:numPr>
          <w:ilvl w:val="0"/>
          <w:numId w:val="19"/>
        </w:numPr>
        <w:rPr>
          <w:rFonts w:cstheme="minorHAnsi"/>
        </w:rPr>
      </w:pPr>
      <w:r w:rsidRPr="00302E28">
        <w:rPr>
          <w:rFonts w:cstheme="minorHAnsi"/>
        </w:rPr>
        <w:t>Recommended changes</w:t>
      </w:r>
    </w:p>
    <w:p w14:paraId="279D0BBF" w14:textId="77777777" w:rsidR="00302E28" w:rsidRPr="00302E28" w:rsidRDefault="00302E28" w:rsidP="006F60C2">
      <w:pPr>
        <w:numPr>
          <w:ilvl w:val="0"/>
          <w:numId w:val="19"/>
        </w:numPr>
        <w:rPr>
          <w:rFonts w:cstheme="minorHAnsi"/>
        </w:rPr>
      </w:pPr>
      <w:r w:rsidRPr="00302E28">
        <w:rPr>
          <w:rFonts w:cstheme="minorHAnsi"/>
        </w:rPr>
        <w:t>A redesign model that integrates human-centered principles</w:t>
      </w:r>
    </w:p>
    <w:p w14:paraId="4ED86B6A" w14:textId="77777777" w:rsidR="00302E28" w:rsidRPr="00302E28" w:rsidRDefault="00302E28" w:rsidP="006F60C2">
      <w:pPr>
        <w:numPr>
          <w:ilvl w:val="0"/>
          <w:numId w:val="19"/>
        </w:numPr>
        <w:rPr>
          <w:rFonts w:cstheme="minorHAnsi"/>
        </w:rPr>
      </w:pPr>
      <w:r w:rsidRPr="00302E28">
        <w:rPr>
          <w:rFonts w:cstheme="minorHAnsi"/>
        </w:rPr>
        <w:t>A brief justification using evidence from course readings</w:t>
      </w:r>
    </w:p>
    <w:p w14:paraId="5994D9A1" w14:textId="77777777" w:rsidR="00302E28" w:rsidRDefault="00302E28" w:rsidP="00302E28">
      <w:pPr>
        <w:rPr>
          <w:rFonts w:cstheme="minorHAnsi"/>
        </w:rPr>
      </w:pPr>
    </w:p>
    <w:p w14:paraId="5F9D90DB" w14:textId="610A0CAB" w:rsidR="00302E28" w:rsidRPr="00302E28" w:rsidRDefault="00302E28" w:rsidP="00302E28">
      <w:pPr>
        <w:rPr>
          <w:rFonts w:cstheme="minorHAnsi"/>
        </w:rPr>
      </w:pPr>
      <w:r w:rsidRPr="00302E28">
        <w:rPr>
          <w:rFonts w:cstheme="minorHAnsi"/>
        </w:rPr>
        <w:t>This can be a:</w:t>
      </w:r>
    </w:p>
    <w:p w14:paraId="3ACB091C" w14:textId="77777777" w:rsidR="00302E28" w:rsidRPr="00302E28" w:rsidRDefault="00302E28" w:rsidP="006F60C2">
      <w:pPr>
        <w:numPr>
          <w:ilvl w:val="0"/>
          <w:numId w:val="20"/>
        </w:numPr>
        <w:rPr>
          <w:rFonts w:cstheme="minorHAnsi"/>
        </w:rPr>
      </w:pPr>
      <w:r w:rsidRPr="00302E28">
        <w:rPr>
          <w:rFonts w:cstheme="minorHAnsi"/>
        </w:rPr>
        <w:t>Group exercise</w:t>
      </w:r>
    </w:p>
    <w:p w14:paraId="1A295210" w14:textId="77777777" w:rsidR="00302E28" w:rsidRPr="00302E28" w:rsidRDefault="00302E28" w:rsidP="006F60C2">
      <w:pPr>
        <w:numPr>
          <w:ilvl w:val="0"/>
          <w:numId w:val="20"/>
        </w:numPr>
        <w:rPr>
          <w:rFonts w:cstheme="minorHAnsi"/>
        </w:rPr>
      </w:pPr>
      <w:r w:rsidRPr="00302E28">
        <w:rPr>
          <w:rFonts w:cstheme="minorHAnsi"/>
        </w:rPr>
        <w:t>Individual proposal</w:t>
      </w:r>
    </w:p>
    <w:p w14:paraId="3E3DEFF4" w14:textId="77777777" w:rsidR="00302E28" w:rsidRPr="00302E28" w:rsidRDefault="00302E28" w:rsidP="006F60C2">
      <w:pPr>
        <w:numPr>
          <w:ilvl w:val="0"/>
          <w:numId w:val="20"/>
        </w:numPr>
        <w:rPr>
          <w:rFonts w:cstheme="minorHAnsi"/>
        </w:rPr>
      </w:pPr>
      <w:r w:rsidRPr="00302E28">
        <w:rPr>
          <w:rFonts w:cstheme="minorHAnsi"/>
        </w:rPr>
        <w:t>Graded assignment</w:t>
      </w:r>
    </w:p>
    <w:p w14:paraId="692B29B2" w14:textId="77777777" w:rsidR="00302E28" w:rsidRPr="00302E28" w:rsidRDefault="00302E28" w:rsidP="006F60C2">
      <w:pPr>
        <w:numPr>
          <w:ilvl w:val="0"/>
          <w:numId w:val="20"/>
        </w:numPr>
        <w:rPr>
          <w:rFonts w:cstheme="minorHAnsi"/>
        </w:rPr>
      </w:pPr>
      <w:r w:rsidRPr="00302E28">
        <w:rPr>
          <w:rFonts w:cstheme="minorHAnsi"/>
        </w:rPr>
        <w:t>Homework assignment</w:t>
      </w:r>
    </w:p>
    <w:p w14:paraId="37EB8B80" w14:textId="77777777" w:rsidR="00302E28" w:rsidRPr="00302E28" w:rsidRDefault="00302E28" w:rsidP="00302E28">
      <w:pPr>
        <w:rPr>
          <w:rFonts w:cstheme="minorHAnsi"/>
        </w:rPr>
      </w:pPr>
      <w:r w:rsidRPr="00302E28">
        <w:rPr>
          <w:rFonts w:cstheme="minorHAnsi"/>
        </w:rPr>
        <w:br/>
      </w:r>
      <w:r w:rsidRPr="00302E28">
        <w:rPr>
          <w:rFonts w:cstheme="minorHAnsi"/>
        </w:rPr>
        <w:br/>
      </w:r>
      <w:r w:rsidRPr="00302E28">
        <w:rPr>
          <w:rFonts w:cstheme="minorHAnsi"/>
        </w:rPr>
        <w:br/>
      </w:r>
      <w:r w:rsidRPr="00302E28">
        <w:rPr>
          <w:rFonts w:cstheme="minorHAnsi"/>
        </w:rPr>
        <w:br/>
      </w:r>
    </w:p>
    <w:p w14:paraId="46C7FFD2" w14:textId="0E957222" w:rsidR="0015317C" w:rsidRDefault="0015317C">
      <w:pPr>
        <w:rPr>
          <w:rFonts w:cstheme="minorHAnsi"/>
        </w:rPr>
      </w:pPr>
    </w:p>
    <w:p w14:paraId="46C0F8F6" w14:textId="77777777" w:rsidR="000B5308" w:rsidRPr="009A73B8" w:rsidRDefault="000B5308" w:rsidP="000B5308">
      <w:pPr>
        <w:rPr>
          <w:rFonts w:cstheme="minorHAnsi"/>
        </w:rPr>
      </w:pPr>
    </w:p>
    <w:p w14:paraId="1C7F2CC9" w14:textId="0FDD428D" w:rsidR="009A73B8" w:rsidRPr="009A73B8" w:rsidRDefault="009A73B8" w:rsidP="009A73B8">
      <w:pPr>
        <w:rPr>
          <w:rFonts w:cstheme="minorHAnsi"/>
        </w:rPr>
      </w:pPr>
    </w:p>
    <w:p w14:paraId="69D5E83D" w14:textId="77777777" w:rsidR="00D671C9" w:rsidRDefault="00D671C9" w:rsidP="00942786">
      <w:pPr>
        <w:pStyle w:val="Heading2"/>
        <w:keepNext w:val="0"/>
        <w:keepLines w:val="0"/>
        <w:jc w:val="center"/>
      </w:pPr>
    </w:p>
    <w:p w14:paraId="5737CEC9" w14:textId="77777777" w:rsidR="00D671C9" w:rsidRDefault="00D671C9" w:rsidP="00942786">
      <w:pPr>
        <w:pStyle w:val="Heading2"/>
        <w:keepNext w:val="0"/>
        <w:keepLines w:val="0"/>
        <w:jc w:val="center"/>
      </w:pPr>
    </w:p>
    <w:p w14:paraId="3CB4063F" w14:textId="77777777" w:rsidR="00D671C9" w:rsidRDefault="00D671C9" w:rsidP="00942786">
      <w:pPr>
        <w:pStyle w:val="Heading2"/>
        <w:keepNext w:val="0"/>
        <w:keepLines w:val="0"/>
        <w:jc w:val="center"/>
      </w:pPr>
    </w:p>
    <w:p w14:paraId="3ADD7AFF" w14:textId="1304DD8C" w:rsidR="003B5F1E" w:rsidRDefault="00637B75" w:rsidP="00942786">
      <w:pPr>
        <w:pStyle w:val="Heading2"/>
        <w:keepNext w:val="0"/>
        <w:keepLines w:val="0"/>
        <w:jc w:val="center"/>
      </w:pPr>
      <w:r w:rsidRPr="00637B75">
        <w:t>Handouts and Suggested Readings &amp; Sources</w:t>
      </w:r>
    </w:p>
    <w:p w14:paraId="3D1E8615" w14:textId="7CC7AFC5"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371CAB">
        <w:rPr>
          <w:rFonts w:cstheme="minorHAnsi"/>
          <w:sz w:val="36"/>
          <w:szCs w:val="36"/>
        </w:rPr>
        <w:t>9</w:t>
      </w:r>
      <w:r w:rsidRPr="00243CE5">
        <w:rPr>
          <w:rFonts w:cstheme="minorHAnsi"/>
          <w:sz w:val="36"/>
          <w:szCs w:val="36"/>
        </w:rPr>
        <w:t xml:space="preserve">-1 </w:t>
      </w:r>
      <w:r w:rsidR="00371CAB">
        <w:rPr>
          <w:rFonts w:cstheme="minorHAnsi"/>
          <w:sz w:val="36"/>
          <w:szCs w:val="36"/>
        </w:rPr>
        <w:t>Case Study</w:t>
      </w:r>
    </w:p>
    <w:p w14:paraId="6742ED9B" w14:textId="77777777" w:rsidR="00371CAB" w:rsidRDefault="00371CAB" w:rsidP="00371CAB">
      <w:pPr>
        <w:pStyle w:val="Title"/>
        <w:jc w:val="center"/>
      </w:pPr>
    </w:p>
    <w:p w14:paraId="1D2C6C6A" w14:textId="7BB4EF08" w:rsidR="00371CAB" w:rsidRDefault="00371CAB" w:rsidP="00371CAB">
      <w:pPr>
        <w:pStyle w:val="Title"/>
        <w:jc w:val="center"/>
      </w:pPr>
      <w:r>
        <w:t>Applied Learning Feature: Case Study</w:t>
      </w:r>
    </w:p>
    <w:p w14:paraId="4C47D56E" w14:textId="77777777" w:rsidR="00371CAB" w:rsidRDefault="00371CAB" w:rsidP="00371CAB">
      <w:pPr>
        <w:pStyle w:val="Title"/>
        <w:jc w:val="center"/>
        <w:rPr>
          <w:i/>
          <w:iCs/>
          <w:sz w:val="48"/>
          <w:szCs w:val="48"/>
        </w:rPr>
      </w:pPr>
      <w:bookmarkStart w:id="0" w:name="_73qap4h3bm8x" w:colFirst="0" w:colLast="0"/>
      <w:bookmarkEnd w:id="0"/>
      <w:r w:rsidRPr="00605B9D">
        <w:rPr>
          <w:i/>
          <w:iCs/>
          <w:sz w:val="48"/>
          <w:szCs w:val="48"/>
        </w:rPr>
        <w:t>The Algorithm That Went Too Far</w:t>
      </w:r>
    </w:p>
    <w:p w14:paraId="7AD3BC44" w14:textId="77777777" w:rsidR="00371CAB" w:rsidRDefault="00371CAB" w:rsidP="00371CAB">
      <w:pPr>
        <w:rPr>
          <w:b/>
          <w:bCs/>
        </w:rPr>
      </w:pPr>
    </w:p>
    <w:p w14:paraId="27EA7EB5" w14:textId="77777777" w:rsidR="00371CAB" w:rsidRPr="00605B9D" w:rsidRDefault="00371CAB" w:rsidP="00371CAB">
      <w:pPr>
        <w:rPr>
          <w:b/>
          <w:bCs/>
        </w:rPr>
      </w:pPr>
      <w:r w:rsidRPr="00605B9D">
        <w:rPr>
          <w:b/>
          <w:bCs/>
        </w:rPr>
        <w:t>Scenario:</w:t>
      </w:r>
    </w:p>
    <w:p w14:paraId="6A0B9EEC" w14:textId="77777777" w:rsidR="00371CAB" w:rsidRPr="00605B9D" w:rsidRDefault="00371CAB" w:rsidP="00371CAB">
      <w:pPr>
        <w:spacing w:before="240" w:after="240"/>
        <w:rPr>
          <w:rFonts w:ascii="Calibri" w:hAnsi="Calibri" w:cs="Calibri"/>
        </w:rPr>
      </w:pPr>
      <w:r w:rsidRPr="00605B9D">
        <w:rPr>
          <w:rFonts w:ascii="Calibri" w:hAnsi="Calibri" w:cs="Calibri"/>
        </w:rPr>
        <w:t>Riverside Retail, a large e-commerce company, implemented a new AI-driven productivity management system to improve efficiency in its distribution centers. The system used sensor data, wearable trackers, and camera analytics to assign tasks, monitor pacing, and flag workers who fell below algorithmic performance thresholds.</w:t>
      </w:r>
    </w:p>
    <w:p w14:paraId="5ADCB446" w14:textId="77777777" w:rsidR="00371CAB" w:rsidRPr="00605B9D" w:rsidRDefault="00371CAB" w:rsidP="00371CAB">
      <w:pPr>
        <w:spacing w:before="240" w:after="240"/>
        <w:rPr>
          <w:rFonts w:ascii="Calibri" w:hAnsi="Calibri" w:cs="Calibri"/>
        </w:rPr>
      </w:pPr>
      <w:r w:rsidRPr="00605B9D">
        <w:rPr>
          <w:rFonts w:ascii="Calibri" w:hAnsi="Calibri" w:cs="Calibri"/>
        </w:rPr>
        <w:t>Within three months, overall output increased, but HR noticed a spike in turnover and complaints. Workers reported feeling constantly watched and punished by a system they did not understand. Several employees claimed that the algorithm penalized them for factors outside their control, such as equipment malfunctions or delays caused by crowded work areas.</w:t>
      </w:r>
    </w:p>
    <w:p w14:paraId="5FFCDAE3" w14:textId="77777777" w:rsidR="00371CAB" w:rsidRPr="00605B9D" w:rsidRDefault="00371CAB" w:rsidP="00371CAB">
      <w:pPr>
        <w:spacing w:before="240" w:after="240"/>
        <w:rPr>
          <w:rFonts w:ascii="Calibri" w:hAnsi="Calibri" w:cs="Calibri"/>
        </w:rPr>
      </w:pPr>
      <w:r w:rsidRPr="00605B9D">
        <w:rPr>
          <w:rFonts w:ascii="Calibri" w:hAnsi="Calibri" w:cs="Calibri"/>
        </w:rPr>
        <w:t>After reviewing exit interviews and conducting an internal audit, HR discovered that the algorithm weighed speed more heavily than safety and did not account for structural barriers. HR suspended the tracking system and convened a joint employee committee to identify alternative performance metrics. The company later relaunched a revised system built around transparency, opt-in features, and worker involvement in setting performance standards.</w:t>
      </w:r>
    </w:p>
    <w:p w14:paraId="0266212B" w14:textId="77777777" w:rsidR="00371CAB" w:rsidRPr="00605B9D" w:rsidRDefault="00371CAB" w:rsidP="00371CAB">
      <w:pPr>
        <w:ind w:right="-315"/>
        <w:rPr>
          <w:rFonts w:ascii="Calibri" w:hAnsi="Calibri" w:cs="Calibri"/>
          <w:b/>
          <w:bCs/>
        </w:rPr>
      </w:pPr>
      <w:r w:rsidRPr="00605B9D">
        <w:rPr>
          <w:rFonts w:ascii="Calibri" w:hAnsi="Calibri" w:cs="Calibri"/>
          <w:b/>
          <w:bCs/>
        </w:rPr>
        <w:t>Case Discussion Questions</w:t>
      </w:r>
    </w:p>
    <w:p w14:paraId="231314E9" w14:textId="77777777" w:rsidR="00371CAB" w:rsidRPr="00605B9D" w:rsidRDefault="00371CAB" w:rsidP="006F60C2">
      <w:pPr>
        <w:numPr>
          <w:ilvl w:val="0"/>
          <w:numId w:val="21"/>
        </w:numPr>
        <w:spacing w:before="240" w:line="276" w:lineRule="auto"/>
        <w:rPr>
          <w:rFonts w:ascii="Calibri" w:hAnsi="Calibri" w:cs="Calibri"/>
        </w:rPr>
      </w:pPr>
      <w:r w:rsidRPr="00605B9D">
        <w:rPr>
          <w:rFonts w:ascii="Calibri" w:hAnsi="Calibri" w:cs="Calibri"/>
        </w:rPr>
        <w:t>Which risks of algorithmic management were present in this case, and how did they affect worker trust?</w:t>
      </w:r>
    </w:p>
    <w:p w14:paraId="2E160185" w14:textId="77777777" w:rsidR="00371CAB" w:rsidRPr="00605B9D" w:rsidRDefault="00371CAB" w:rsidP="006F60C2">
      <w:pPr>
        <w:numPr>
          <w:ilvl w:val="0"/>
          <w:numId w:val="21"/>
        </w:numPr>
        <w:spacing w:line="276" w:lineRule="auto"/>
        <w:rPr>
          <w:rFonts w:ascii="Calibri" w:hAnsi="Calibri" w:cs="Calibri"/>
        </w:rPr>
      </w:pPr>
      <w:r w:rsidRPr="00605B9D">
        <w:rPr>
          <w:rFonts w:ascii="Calibri" w:hAnsi="Calibri" w:cs="Calibri"/>
        </w:rPr>
        <w:t>What steps should HR take to ensure that algorithmic performance systems do not undermine autonomy or psychological safety?</w:t>
      </w:r>
    </w:p>
    <w:p w14:paraId="1D4511C0" w14:textId="77777777" w:rsidR="00371CAB" w:rsidRPr="00605B9D" w:rsidRDefault="00371CAB" w:rsidP="006F60C2">
      <w:pPr>
        <w:numPr>
          <w:ilvl w:val="0"/>
          <w:numId w:val="21"/>
        </w:numPr>
        <w:spacing w:line="276" w:lineRule="auto"/>
        <w:rPr>
          <w:rFonts w:ascii="Calibri" w:hAnsi="Calibri" w:cs="Calibri"/>
        </w:rPr>
      </w:pPr>
      <w:r w:rsidRPr="00605B9D">
        <w:rPr>
          <w:rFonts w:ascii="Calibri" w:hAnsi="Calibri" w:cs="Calibri"/>
        </w:rPr>
        <w:t>How could employee voice have been incorporated earlier to prevent the negative outcomes?</w:t>
      </w:r>
    </w:p>
    <w:p w14:paraId="7DC6C2B2" w14:textId="0EAB32DA" w:rsidR="00371CAB" w:rsidRDefault="00371CAB" w:rsidP="006F60C2">
      <w:pPr>
        <w:numPr>
          <w:ilvl w:val="0"/>
          <w:numId w:val="21"/>
        </w:numPr>
        <w:spacing w:after="240" w:line="276" w:lineRule="auto"/>
        <w:rPr>
          <w:rFonts w:ascii="Calibri" w:hAnsi="Calibri" w:cs="Calibri"/>
        </w:rPr>
      </w:pPr>
      <w:r w:rsidRPr="00605B9D">
        <w:rPr>
          <w:rFonts w:ascii="Calibri" w:hAnsi="Calibri" w:cs="Calibri"/>
        </w:rPr>
        <w:t>Should organizations pause algorithmic monitoring until stronger governance frameworks are in place? Why or why not?</w:t>
      </w:r>
    </w:p>
    <w:p w14:paraId="58CA9CD3" w14:textId="77777777" w:rsidR="00371CAB" w:rsidRDefault="00371CAB">
      <w:pPr>
        <w:rPr>
          <w:rFonts w:ascii="Calibri" w:hAnsi="Calibri" w:cs="Calibri"/>
        </w:rPr>
      </w:pPr>
      <w:r>
        <w:rPr>
          <w:rFonts w:ascii="Calibri" w:hAnsi="Calibri" w:cs="Calibri"/>
        </w:rPr>
        <w:br w:type="page"/>
      </w:r>
    </w:p>
    <w:p w14:paraId="05C7CC9D" w14:textId="349ACC95" w:rsidR="00371CAB" w:rsidRPr="00371CAB" w:rsidRDefault="00371CAB" w:rsidP="00371CAB">
      <w:pPr>
        <w:jc w:val="center"/>
        <w:rPr>
          <w:rFonts w:cstheme="minorHAnsi"/>
          <w:sz w:val="36"/>
          <w:szCs w:val="36"/>
        </w:rPr>
      </w:pPr>
      <w:r w:rsidRPr="00243CE5">
        <w:rPr>
          <w:rFonts w:cstheme="minorHAnsi"/>
          <w:sz w:val="36"/>
          <w:szCs w:val="36"/>
        </w:rPr>
        <w:lastRenderedPageBreak/>
        <w:t xml:space="preserve">Handout Mod </w:t>
      </w:r>
      <w:r>
        <w:rPr>
          <w:rFonts w:cstheme="minorHAnsi"/>
          <w:sz w:val="36"/>
          <w:szCs w:val="36"/>
        </w:rPr>
        <w:t>9</w:t>
      </w:r>
      <w:r w:rsidRPr="00243CE5">
        <w:rPr>
          <w:rFonts w:cstheme="minorHAnsi"/>
          <w:sz w:val="36"/>
          <w:szCs w:val="36"/>
        </w:rPr>
        <w:t>-</w:t>
      </w:r>
      <w:r>
        <w:rPr>
          <w:rFonts w:cstheme="minorHAnsi"/>
          <w:sz w:val="36"/>
          <w:szCs w:val="36"/>
        </w:rPr>
        <w:t>2</w:t>
      </w:r>
      <w:r w:rsidRPr="00243CE5">
        <w:rPr>
          <w:rFonts w:cstheme="minorHAnsi"/>
          <w:sz w:val="36"/>
          <w:szCs w:val="36"/>
        </w:rPr>
        <w:t xml:space="preserve"> </w:t>
      </w:r>
      <w:r>
        <w:rPr>
          <w:rFonts w:cstheme="minorHAnsi"/>
          <w:sz w:val="36"/>
          <w:szCs w:val="36"/>
        </w:rPr>
        <w:t>Student Activity</w:t>
      </w:r>
    </w:p>
    <w:p w14:paraId="43FAD599" w14:textId="73EF12D9" w:rsidR="00371CAB" w:rsidRPr="00371CAB" w:rsidRDefault="00371CAB" w:rsidP="00371CAB">
      <w:pPr>
        <w:pStyle w:val="Title"/>
        <w:jc w:val="center"/>
        <w:rPr>
          <w:sz w:val="32"/>
          <w:szCs w:val="32"/>
        </w:rPr>
      </w:pPr>
      <w:r w:rsidRPr="00F91266">
        <w:rPr>
          <w:sz w:val="52"/>
          <w:szCs w:val="52"/>
        </w:rPr>
        <w:t>Student Activity: Auditing an Algorithmic HR System</w:t>
      </w:r>
    </w:p>
    <w:p w14:paraId="08E11551" w14:textId="77777777" w:rsidR="00371CAB" w:rsidRPr="00F91266" w:rsidRDefault="00371CAB" w:rsidP="00371CAB">
      <w:pPr>
        <w:spacing w:before="240" w:after="240"/>
        <w:rPr>
          <w:rFonts w:ascii="Calibri" w:hAnsi="Calibri" w:cs="Calibri"/>
          <w:b/>
          <w:bCs/>
        </w:rPr>
      </w:pPr>
      <w:r w:rsidRPr="00F91266">
        <w:rPr>
          <w:rFonts w:ascii="Calibri" w:hAnsi="Calibri" w:cs="Calibri"/>
          <w:b/>
          <w:bCs/>
        </w:rPr>
        <w:t>Scenario:</w:t>
      </w:r>
    </w:p>
    <w:p w14:paraId="3DFB89E2" w14:textId="77777777" w:rsidR="00371CAB" w:rsidRPr="00F91266" w:rsidRDefault="00371CAB" w:rsidP="00371CAB">
      <w:pPr>
        <w:spacing w:before="240" w:after="240"/>
        <w:rPr>
          <w:rFonts w:ascii="Calibri" w:hAnsi="Calibri" w:cs="Calibri"/>
        </w:rPr>
      </w:pPr>
      <w:r w:rsidRPr="00F91266">
        <w:rPr>
          <w:rFonts w:ascii="Calibri" w:hAnsi="Calibri" w:cs="Calibri"/>
        </w:rPr>
        <w:t>Your team has been hired as an external review group to evaluate a company’s proposed AI-based scheduling and performance monitoring tool. The system uses worker location data, task completion times, and predictive analytics to assign daily workloads and identify “low performers.”</w:t>
      </w:r>
    </w:p>
    <w:p w14:paraId="75E58B8C" w14:textId="77777777" w:rsidR="00371CAB" w:rsidRPr="00F91266" w:rsidRDefault="00371CAB" w:rsidP="00371CAB">
      <w:pPr>
        <w:rPr>
          <w:rFonts w:ascii="Calibri" w:hAnsi="Calibri" w:cs="Calibri"/>
          <w:b/>
          <w:bCs/>
        </w:rPr>
      </w:pPr>
      <w:r w:rsidRPr="00F91266">
        <w:rPr>
          <w:rFonts w:ascii="Calibri" w:hAnsi="Calibri" w:cs="Calibri"/>
          <w:b/>
          <w:bCs/>
        </w:rPr>
        <w:t>Your Task</w:t>
      </w:r>
    </w:p>
    <w:p w14:paraId="02278202" w14:textId="77777777" w:rsidR="00371CAB" w:rsidRPr="00F91266" w:rsidRDefault="00371CAB" w:rsidP="00371CAB">
      <w:pPr>
        <w:spacing w:before="240" w:after="240"/>
        <w:rPr>
          <w:rFonts w:ascii="Calibri" w:hAnsi="Calibri" w:cs="Calibri"/>
        </w:rPr>
      </w:pPr>
      <w:r w:rsidRPr="00F91266">
        <w:rPr>
          <w:rFonts w:ascii="Calibri" w:hAnsi="Calibri" w:cs="Calibri"/>
        </w:rPr>
        <w:t>Working in small groups, complete the following steps:</w:t>
      </w:r>
    </w:p>
    <w:p w14:paraId="40B33BDA" w14:textId="77777777" w:rsidR="00371CAB" w:rsidRPr="00F91266" w:rsidRDefault="00371CAB" w:rsidP="00371CAB">
      <w:pPr>
        <w:spacing w:before="240" w:after="40"/>
        <w:rPr>
          <w:rFonts w:ascii="Calibri" w:hAnsi="Calibri" w:cs="Calibri"/>
        </w:rPr>
      </w:pPr>
      <w:r w:rsidRPr="00F91266">
        <w:rPr>
          <w:rFonts w:ascii="Calibri" w:hAnsi="Calibri" w:cs="Calibri"/>
        </w:rPr>
        <w:t>1. Risk Assessment</w:t>
      </w:r>
    </w:p>
    <w:p w14:paraId="370BEBB8" w14:textId="77777777" w:rsidR="00371CAB" w:rsidRPr="00F91266" w:rsidRDefault="00371CAB" w:rsidP="00371CAB">
      <w:pPr>
        <w:spacing w:before="240" w:after="240"/>
        <w:rPr>
          <w:rFonts w:ascii="Calibri" w:hAnsi="Calibri" w:cs="Calibri"/>
        </w:rPr>
      </w:pPr>
      <w:r w:rsidRPr="00F91266">
        <w:rPr>
          <w:rFonts w:ascii="Calibri" w:hAnsi="Calibri" w:cs="Calibri"/>
        </w:rPr>
        <w:t>Identify at least five potential risks related to:</w:t>
      </w:r>
    </w:p>
    <w:p w14:paraId="5F5ED44C" w14:textId="77777777" w:rsidR="00371CAB" w:rsidRPr="00F91266" w:rsidRDefault="00371CAB" w:rsidP="006F60C2">
      <w:pPr>
        <w:numPr>
          <w:ilvl w:val="0"/>
          <w:numId w:val="25"/>
        </w:numPr>
        <w:spacing w:before="240" w:line="276" w:lineRule="auto"/>
        <w:rPr>
          <w:rFonts w:ascii="Calibri" w:hAnsi="Calibri" w:cs="Calibri"/>
        </w:rPr>
      </w:pPr>
      <w:r w:rsidRPr="00F91266">
        <w:rPr>
          <w:rFonts w:ascii="Calibri" w:hAnsi="Calibri" w:cs="Calibri"/>
        </w:rPr>
        <w:t>Bias or discrimination</w:t>
      </w:r>
    </w:p>
    <w:p w14:paraId="54035B5F" w14:textId="77777777" w:rsidR="00371CAB" w:rsidRPr="00F91266" w:rsidRDefault="00371CAB" w:rsidP="006F60C2">
      <w:pPr>
        <w:numPr>
          <w:ilvl w:val="0"/>
          <w:numId w:val="25"/>
        </w:numPr>
        <w:spacing w:line="276" w:lineRule="auto"/>
        <w:rPr>
          <w:rFonts w:ascii="Calibri" w:hAnsi="Calibri" w:cs="Calibri"/>
        </w:rPr>
      </w:pPr>
      <w:r w:rsidRPr="00F91266">
        <w:rPr>
          <w:rFonts w:ascii="Calibri" w:hAnsi="Calibri" w:cs="Calibri"/>
        </w:rPr>
        <w:t>Data privacy</w:t>
      </w:r>
    </w:p>
    <w:p w14:paraId="1FD53DB4" w14:textId="77777777" w:rsidR="00371CAB" w:rsidRPr="00F91266" w:rsidRDefault="00371CAB" w:rsidP="006F60C2">
      <w:pPr>
        <w:numPr>
          <w:ilvl w:val="0"/>
          <w:numId w:val="25"/>
        </w:numPr>
        <w:spacing w:line="276" w:lineRule="auto"/>
        <w:rPr>
          <w:rFonts w:ascii="Calibri" w:hAnsi="Calibri" w:cs="Calibri"/>
        </w:rPr>
      </w:pPr>
      <w:r w:rsidRPr="00F91266">
        <w:rPr>
          <w:rFonts w:ascii="Calibri" w:hAnsi="Calibri" w:cs="Calibri"/>
        </w:rPr>
        <w:t>Transparency and explainability</w:t>
      </w:r>
    </w:p>
    <w:p w14:paraId="52ACF556" w14:textId="77777777" w:rsidR="00371CAB" w:rsidRPr="00F91266" w:rsidRDefault="00371CAB" w:rsidP="006F60C2">
      <w:pPr>
        <w:numPr>
          <w:ilvl w:val="0"/>
          <w:numId w:val="25"/>
        </w:numPr>
        <w:spacing w:line="276" w:lineRule="auto"/>
        <w:rPr>
          <w:rFonts w:ascii="Calibri" w:hAnsi="Calibri" w:cs="Calibri"/>
        </w:rPr>
      </w:pPr>
      <w:r w:rsidRPr="00F91266">
        <w:rPr>
          <w:rFonts w:ascii="Calibri" w:hAnsi="Calibri" w:cs="Calibri"/>
        </w:rPr>
        <w:t>Worker autonomy and consent</w:t>
      </w:r>
    </w:p>
    <w:p w14:paraId="504CC101" w14:textId="77777777" w:rsidR="00371CAB" w:rsidRPr="00F91266" w:rsidRDefault="00371CAB" w:rsidP="006F60C2">
      <w:pPr>
        <w:numPr>
          <w:ilvl w:val="0"/>
          <w:numId w:val="25"/>
        </w:numPr>
        <w:spacing w:after="240" w:line="276" w:lineRule="auto"/>
        <w:rPr>
          <w:rFonts w:ascii="Calibri" w:hAnsi="Calibri" w:cs="Calibri"/>
        </w:rPr>
      </w:pPr>
      <w:r w:rsidRPr="00F91266">
        <w:rPr>
          <w:rFonts w:ascii="Calibri" w:hAnsi="Calibri" w:cs="Calibri"/>
        </w:rPr>
        <w:t>Trust and psychological safety</w:t>
      </w:r>
    </w:p>
    <w:p w14:paraId="2B951842" w14:textId="77777777" w:rsidR="00371CAB" w:rsidRPr="00F91266" w:rsidRDefault="00371CAB" w:rsidP="00371CAB">
      <w:pPr>
        <w:spacing w:before="240" w:after="240"/>
        <w:rPr>
          <w:rFonts w:ascii="Calibri" w:hAnsi="Calibri" w:cs="Calibri"/>
        </w:rPr>
      </w:pPr>
      <w:r w:rsidRPr="00F91266">
        <w:rPr>
          <w:rFonts w:ascii="Calibri" w:hAnsi="Calibri" w:cs="Calibri"/>
        </w:rPr>
        <w:t>Use peer-reviewed research to justify your assessments.</w:t>
      </w:r>
    </w:p>
    <w:p w14:paraId="11D06E1A" w14:textId="77777777" w:rsidR="00371CAB" w:rsidRPr="00F91266" w:rsidRDefault="00371CAB" w:rsidP="00371CAB">
      <w:pPr>
        <w:spacing w:before="240" w:after="40"/>
        <w:rPr>
          <w:rFonts w:ascii="Calibri" w:hAnsi="Calibri" w:cs="Calibri"/>
        </w:rPr>
      </w:pPr>
      <w:r w:rsidRPr="00F91266">
        <w:rPr>
          <w:rFonts w:ascii="Calibri" w:hAnsi="Calibri" w:cs="Calibri"/>
        </w:rPr>
        <w:t>2. Ethical Review</w:t>
      </w:r>
    </w:p>
    <w:p w14:paraId="041C91EC" w14:textId="77777777" w:rsidR="00371CAB" w:rsidRPr="00F91266" w:rsidRDefault="00371CAB" w:rsidP="00371CAB">
      <w:pPr>
        <w:spacing w:before="240" w:after="240"/>
        <w:rPr>
          <w:rFonts w:ascii="Calibri" w:hAnsi="Calibri" w:cs="Calibri"/>
        </w:rPr>
      </w:pPr>
      <w:r w:rsidRPr="00F91266">
        <w:rPr>
          <w:rFonts w:ascii="Calibri" w:hAnsi="Calibri" w:cs="Calibri"/>
        </w:rPr>
        <w:t>Using an HR ethics lens, determine:</w:t>
      </w:r>
    </w:p>
    <w:p w14:paraId="5716C03B" w14:textId="77777777" w:rsidR="00371CAB" w:rsidRPr="00F91266" w:rsidRDefault="00371CAB" w:rsidP="006F60C2">
      <w:pPr>
        <w:numPr>
          <w:ilvl w:val="0"/>
          <w:numId w:val="23"/>
        </w:numPr>
        <w:spacing w:before="240" w:line="276" w:lineRule="auto"/>
        <w:rPr>
          <w:rFonts w:ascii="Calibri" w:hAnsi="Calibri" w:cs="Calibri"/>
        </w:rPr>
      </w:pPr>
      <w:r w:rsidRPr="00F91266">
        <w:rPr>
          <w:rFonts w:ascii="Calibri" w:hAnsi="Calibri" w:cs="Calibri"/>
        </w:rPr>
        <w:t>Which elements of the system are acceptable</w:t>
      </w:r>
    </w:p>
    <w:p w14:paraId="1ED98BCD" w14:textId="77777777" w:rsidR="00371CAB" w:rsidRPr="00F91266" w:rsidRDefault="00371CAB" w:rsidP="006F60C2">
      <w:pPr>
        <w:numPr>
          <w:ilvl w:val="0"/>
          <w:numId w:val="23"/>
        </w:numPr>
        <w:spacing w:line="276" w:lineRule="auto"/>
        <w:rPr>
          <w:rFonts w:ascii="Calibri" w:hAnsi="Calibri" w:cs="Calibri"/>
        </w:rPr>
      </w:pPr>
      <w:r w:rsidRPr="00F91266">
        <w:rPr>
          <w:rFonts w:ascii="Calibri" w:hAnsi="Calibri" w:cs="Calibri"/>
        </w:rPr>
        <w:t>Which require modification</w:t>
      </w:r>
    </w:p>
    <w:p w14:paraId="1AD4EE53" w14:textId="77777777" w:rsidR="00371CAB" w:rsidRPr="00F91266" w:rsidRDefault="00371CAB" w:rsidP="006F60C2">
      <w:pPr>
        <w:numPr>
          <w:ilvl w:val="0"/>
          <w:numId w:val="23"/>
        </w:numPr>
        <w:spacing w:after="240" w:line="276" w:lineRule="auto"/>
        <w:rPr>
          <w:rFonts w:ascii="Calibri" w:hAnsi="Calibri" w:cs="Calibri"/>
        </w:rPr>
      </w:pPr>
      <w:r w:rsidRPr="00F91266">
        <w:rPr>
          <w:rFonts w:ascii="Calibri" w:hAnsi="Calibri" w:cs="Calibri"/>
        </w:rPr>
        <w:t>Which should not be implemented under any circumstances</w:t>
      </w:r>
    </w:p>
    <w:p w14:paraId="75C79820" w14:textId="77777777" w:rsidR="00371CAB" w:rsidRPr="00F91266" w:rsidRDefault="00371CAB" w:rsidP="00371CAB">
      <w:pPr>
        <w:spacing w:before="240" w:after="240"/>
        <w:rPr>
          <w:rFonts w:ascii="Calibri" w:hAnsi="Calibri" w:cs="Calibri"/>
        </w:rPr>
      </w:pPr>
      <w:r w:rsidRPr="00F91266">
        <w:rPr>
          <w:rFonts w:ascii="Calibri" w:hAnsi="Calibri" w:cs="Calibri"/>
        </w:rPr>
        <w:t>Be specific about what changes are needed and why.</w:t>
      </w:r>
    </w:p>
    <w:p w14:paraId="052409C0" w14:textId="77777777" w:rsidR="00371CAB" w:rsidRPr="00F91266" w:rsidRDefault="00371CAB" w:rsidP="00371CAB">
      <w:pPr>
        <w:spacing w:before="240" w:after="40"/>
        <w:rPr>
          <w:rFonts w:ascii="Calibri" w:hAnsi="Calibri" w:cs="Calibri"/>
        </w:rPr>
      </w:pPr>
      <w:r w:rsidRPr="00F91266">
        <w:rPr>
          <w:rFonts w:ascii="Calibri" w:hAnsi="Calibri" w:cs="Calibri"/>
        </w:rPr>
        <w:t>3. Worker-Centered Redesign</w:t>
      </w:r>
    </w:p>
    <w:p w14:paraId="5296C378" w14:textId="77777777" w:rsidR="00371CAB" w:rsidRPr="00F91266" w:rsidRDefault="00371CAB" w:rsidP="00371CAB">
      <w:pPr>
        <w:spacing w:before="240" w:after="240"/>
        <w:rPr>
          <w:rFonts w:ascii="Calibri" w:hAnsi="Calibri" w:cs="Calibri"/>
        </w:rPr>
      </w:pPr>
      <w:r w:rsidRPr="00F91266">
        <w:rPr>
          <w:rFonts w:ascii="Calibri" w:hAnsi="Calibri" w:cs="Calibri"/>
        </w:rPr>
        <w:t>Propose a revised version of the system that:</w:t>
      </w:r>
    </w:p>
    <w:p w14:paraId="7CD5BFB0" w14:textId="77777777" w:rsidR="00371CAB" w:rsidRPr="00F91266" w:rsidRDefault="00371CAB" w:rsidP="006F60C2">
      <w:pPr>
        <w:numPr>
          <w:ilvl w:val="0"/>
          <w:numId w:val="24"/>
        </w:numPr>
        <w:spacing w:before="240" w:line="276" w:lineRule="auto"/>
        <w:rPr>
          <w:rFonts w:ascii="Calibri" w:hAnsi="Calibri" w:cs="Calibri"/>
        </w:rPr>
      </w:pPr>
      <w:r w:rsidRPr="00F91266">
        <w:rPr>
          <w:rFonts w:ascii="Calibri" w:hAnsi="Calibri" w:cs="Calibri"/>
        </w:rPr>
        <w:t>Uses data responsibly</w:t>
      </w:r>
      <w:r w:rsidRPr="00F91266">
        <w:rPr>
          <w:rFonts w:ascii="Calibri" w:hAnsi="Calibri" w:cs="Calibri"/>
        </w:rPr>
        <w:br/>
        <w:t>Supports fairness and performance</w:t>
      </w:r>
    </w:p>
    <w:p w14:paraId="2F27AEC3" w14:textId="77777777" w:rsidR="00371CAB" w:rsidRPr="00F91266" w:rsidRDefault="00371CAB" w:rsidP="006F60C2">
      <w:pPr>
        <w:numPr>
          <w:ilvl w:val="0"/>
          <w:numId w:val="24"/>
        </w:numPr>
        <w:spacing w:line="276" w:lineRule="auto"/>
        <w:rPr>
          <w:rFonts w:ascii="Calibri" w:hAnsi="Calibri" w:cs="Calibri"/>
        </w:rPr>
      </w:pPr>
      <w:r w:rsidRPr="00F91266">
        <w:rPr>
          <w:rFonts w:ascii="Calibri" w:hAnsi="Calibri" w:cs="Calibri"/>
        </w:rPr>
        <w:t>Includes employee voice mechanisms</w:t>
      </w:r>
    </w:p>
    <w:p w14:paraId="20683101" w14:textId="77777777" w:rsidR="00371CAB" w:rsidRPr="00F91266" w:rsidRDefault="00371CAB" w:rsidP="006F60C2">
      <w:pPr>
        <w:numPr>
          <w:ilvl w:val="0"/>
          <w:numId w:val="24"/>
        </w:numPr>
        <w:spacing w:after="240" w:line="276" w:lineRule="auto"/>
        <w:rPr>
          <w:rFonts w:ascii="Calibri" w:hAnsi="Calibri" w:cs="Calibri"/>
        </w:rPr>
      </w:pPr>
      <w:r w:rsidRPr="00F91266">
        <w:rPr>
          <w:rFonts w:ascii="Calibri" w:hAnsi="Calibri" w:cs="Calibri"/>
        </w:rPr>
        <w:t>Clearly communicates how decisions are made</w:t>
      </w:r>
    </w:p>
    <w:p w14:paraId="582CB5C0" w14:textId="77777777" w:rsidR="00371CAB" w:rsidRPr="00F91266" w:rsidRDefault="00371CAB" w:rsidP="00371CAB">
      <w:pPr>
        <w:spacing w:before="240" w:after="240"/>
        <w:rPr>
          <w:rFonts w:ascii="Calibri" w:hAnsi="Calibri" w:cs="Calibri"/>
        </w:rPr>
      </w:pPr>
      <w:r w:rsidRPr="00F91266">
        <w:rPr>
          <w:rFonts w:ascii="Calibri" w:hAnsi="Calibri" w:cs="Calibri"/>
        </w:rPr>
        <w:lastRenderedPageBreak/>
        <w:t>At minimum, include:</w:t>
      </w:r>
    </w:p>
    <w:p w14:paraId="46455E0B" w14:textId="77777777" w:rsidR="00371CAB" w:rsidRPr="00F91266" w:rsidRDefault="00371CAB" w:rsidP="006F60C2">
      <w:pPr>
        <w:numPr>
          <w:ilvl w:val="0"/>
          <w:numId w:val="22"/>
        </w:numPr>
        <w:spacing w:before="240" w:line="276" w:lineRule="auto"/>
        <w:rPr>
          <w:rFonts w:ascii="Calibri" w:hAnsi="Calibri" w:cs="Calibri"/>
        </w:rPr>
      </w:pPr>
      <w:r w:rsidRPr="00F91266">
        <w:rPr>
          <w:rFonts w:ascii="Calibri" w:hAnsi="Calibri" w:cs="Calibri"/>
        </w:rPr>
        <w:t>A transparency statement</w:t>
      </w:r>
    </w:p>
    <w:p w14:paraId="6E3596EC" w14:textId="77777777" w:rsidR="00371CAB" w:rsidRPr="00F91266" w:rsidRDefault="00371CAB" w:rsidP="006F60C2">
      <w:pPr>
        <w:numPr>
          <w:ilvl w:val="0"/>
          <w:numId w:val="22"/>
        </w:numPr>
        <w:spacing w:line="276" w:lineRule="auto"/>
        <w:rPr>
          <w:rFonts w:ascii="Calibri" w:hAnsi="Calibri" w:cs="Calibri"/>
        </w:rPr>
      </w:pPr>
      <w:r w:rsidRPr="00F91266">
        <w:rPr>
          <w:rFonts w:ascii="Calibri" w:hAnsi="Calibri" w:cs="Calibri"/>
        </w:rPr>
        <w:t>A worker consent process</w:t>
      </w:r>
    </w:p>
    <w:p w14:paraId="18EBCE27" w14:textId="77777777" w:rsidR="00371CAB" w:rsidRPr="00F91266" w:rsidRDefault="00371CAB" w:rsidP="006F60C2">
      <w:pPr>
        <w:numPr>
          <w:ilvl w:val="0"/>
          <w:numId w:val="22"/>
        </w:numPr>
        <w:spacing w:after="240" w:line="276" w:lineRule="auto"/>
        <w:rPr>
          <w:rFonts w:ascii="Calibri" w:hAnsi="Calibri" w:cs="Calibri"/>
        </w:rPr>
      </w:pPr>
      <w:r w:rsidRPr="00F91266">
        <w:rPr>
          <w:rFonts w:ascii="Calibri" w:hAnsi="Calibri" w:cs="Calibri"/>
        </w:rPr>
        <w:t>A plan for appeals or review of AI-generated decisions</w:t>
      </w:r>
    </w:p>
    <w:p w14:paraId="29506FBB" w14:textId="77777777" w:rsidR="00371CAB" w:rsidRPr="00F91266" w:rsidRDefault="00371CAB" w:rsidP="00371CAB">
      <w:pPr>
        <w:spacing w:before="240" w:after="40"/>
        <w:rPr>
          <w:rFonts w:ascii="Calibri" w:hAnsi="Calibri" w:cs="Calibri"/>
        </w:rPr>
      </w:pPr>
      <w:r w:rsidRPr="00F91266">
        <w:rPr>
          <w:rFonts w:ascii="Calibri" w:hAnsi="Calibri" w:cs="Calibri"/>
        </w:rPr>
        <w:t>4. Presentation Deliverable</w:t>
      </w:r>
    </w:p>
    <w:p w14:paraId="0DDB304E" w14:textId="77777777" w:rsidR="00371CAB" w:rsidRPr="00F91266" w:rsidRDefault="00371CAB" w:rsidP="00371CAB">
      <w:pPr>
        <w:spacing w:before="240" w:after="240"/>
        <w:rPr>
          <w:rFonts w:ascii="Calibri" w:hAnsi="Calibri" w:cs="Calibri"/>
        </w:rPr>
      </w:pPr>
      <w:r w:rsidRPr="00F91266">
        <w:rPr>
          <w:rFonts w:ascii="Calibri" w:hAnsi="Calibri" w:cs="Calibri"/>
        </w:rPr>
        <w:t>Submit a one-page executive summary that includes:</w:t>
      </w:r>
    </w:p>
    <w:p w14:paraId="2CD8CBDF" w14:textId="77777777" w:rsidR="00371CAB" w:rsidRPr="00F91266" w:rsidRDefault="00371CAB" w:rsidP="006F60C2">
      <w:pPr>
        <w:numPr>
          <w:ilvl w:val="0"/>
          <w:numId w:val="26"/>
        </w:numPr>
        <w:spacing w:before="240" w:line="276" w:lineRule="auto"/>
        <w:rPr>
          <w:rFonts w:ascii="Calibri" w:hAnsi="Calibri" w:cs="Calibri"/>
        </w:rPr>
      </w:pPr>
      <w:r w:rsidRPr="00F91266">
        <w:rPr>
          <w:rFonts w:ascii="Calibri" w:hAnsi="Calibri" w:cs="Calibri"/>
        </w:rPr>
        <w:t>Identified risks</w:t>
      </w:r>
    </w:p>
    <w:p w14:paraId="1411F1F2" w14:textId="77777777" w:rsidR="00371CAB" w:rsidRPr="00F91266" w:rsidRDefault="00371CAB" w:rsidP="006F60C2">
      <w:pPr>
        <w:numPr>
          <w:ilvl w:val="0"/>
          <w:numId w:val="26"/>
        </w:numPr>
        <w:spacing w:line="276" w:lineRule="auto"/>
        <w:rPr>
          <w:rFonts w:ascii="Calibri" w:hAnsi="Calibri" w:cs="Calibri"/>
        </w:rPr>
      </w:pPr>
      <w:r w:rsidRPr="00F91266">
        <w:rPr>
          <w:rFonts w:ascii="Calibri" w:hAnsi="Calibri" w:cs="Calibri"/>
        </w:rPr>
        <w:t>Recommended changes</w:t>
      </w:r>
    </w:p>
    <w:p w14:paraId="0F7B92C8" w14:textId="77777777" w:rsidR="00371CAB" w:rsidRPr="00F91266" w:rsidRDefault="00371CAB" w:rsidP="006F60C2">
      <w:pPr>
        <w:numPr>
          <w:ilvl w:val="0"/>
          <w:numId w:val="26"/>
        </w:numPr>
        <w:spacing w:line="276" w:lineRule="auto"/>
        <w:rPr>
          <w:rFonts w:ascii="Calibri" w:hAnsi="Calibri" w:cs="Calibri"/>
        </w:rPr>
      </w:pPr>
      <w:r w:rsidRPr="00F91266">
        <w:rPr>
          <w:rFonts w:ascii="Calibri" w:hAnsi="Calibri" w:cs="Calibri"/>
        </w:rPr>
        <w:t>A redesign model that integrates human-centered principles</w:t>
      </w:r>
    </w:p>
    <w:p w14:paraId="12BAA92C" w14:textId="77777777" w:rsidR="00371CAB" w:rsidRPr="00F91266" w:rsidRDefault="00371CAB" w:rsidP="006F60C2">
      <w:pPr>
        <w:numPr>
          <w:ilvl w:val="0"/>
          <w:numId w:val="26"/>
        </w:numPr>
        <w:spacing w:after="240" w:line="276" w:lineRule="auto"/>
        <w:rPr>
          <w:rFonts w:ascii="Calibri" w:hAnsi="Calibri" w:cs="Calibri"/>
        </w:rPr>
      </w:pPr>
      <w:r w:rsidRPr="00F91266">
        <w:rPr>
          <w:rFonts w:ascii="Calibri" w:hAnsi="Calibri" w:cs="Calibri"/>
        </w:rPr>
        <w:t>A brief justification using evidence from course readings</w:t>
      </w:r>
    </w:p>
    <w:p w14:paraId="1DF8BE66" w14:textId="77777777" w:rsidR="00371CAB" w:rsidRPr="00F91266" w:rsidRDefault="00371CAB" w:rsidP="00371CAB">
      <w:pPr>
        <w:rPr>
          <w:rFonts w:ascii="Calibri" w:hAnsi="Calibri" w:cs="Calibri"/>
          <w:b/>
          <w:bCs/>
        </w:rPr>
      </w:pPr>
      <w:r w:rsidRPr="00F91266">
        <w:rPr>
          <w:rFonts w:ascii="Calibri" w:hAnsi="Calibri" w:cs="Calibri"/>
          <w:b/>
          <w:bCs/>
        </w:rPr>
        <w:t>Reflection Prompt</w:t>
      </w:r>
    </w:p>
    <w:p w14:paraId="6AAD187B" w14:textId="77777777" w:rsidR="00371CAB" w:rsidRPr="00F91266" w:rsidRDefault="00371CAB" w:rsidP="00371CAB">
      <w:pPr>
        <w:spacing w:before="240" w:after="240"/>
        <w:rPr>
          <w:rFonts w:ascii="Calibri" w:hAnsi="Calibri" w:cs="Calibri"/>
        </w:rPr>
      </w:pPr>
      <w:r w:rsidRPr="00F91266">
        <w:rPr>
          <w:rFonts w:ascii="Calibri" w:hAnsi="Calibri" w:cs="Calibri"/>
        </w:rPr>
        <w:t>How did your team balance organizational efficiency with ethical responsibility? What insights does this activity offer for HR’s evolving role in a tech-driven workplace?</w:t>
      </w:r>
    </w:p>
    <w:p w14:paraId="0D912730" w14:textId="77777777" w:rsidR="00371CAB" w:rsidRDefault="00371CAB" w:rsidP="00371CAB"/>
    <w:p w14:paraId="2611A9C8" w14:textId="77777777" w:rsidR="00371CAB" w:rsidRPr="00605B9D" w:rsidRDefault="00371CAB" w:rsidP="00371CAB">
      <w:pPr>
        <w:spacing w:after="240" w:line="276" w:lineRule="auto"/>
        <w:ind w:left="360"/>
        <w:rPr>
          <w:rFonts w:ascii="Calibri" w:hAnsi="Calibri" w:cs="Calibri"/>
        </w:rPr>
      </w:pPr>
    </w:p>
    <w:p w14:paraId="4D281F99" w14:textId="77777777" w:rsidR="00371CAB" w:rsidRDefault="00371CAB" w:rsidP="00371CAB"/>
    <w:p w14:paraId="72CCC1EE" w14:textId="4D693396" w:rsidR="00371CAB" w:rsidRDefault="00371CAB" w:rsidP="0044521F">
      <w:pPr>
        <w:rPr>
          <w:rFonts w:ascii="Arial" w:eastAsia="Arial" w:hAnsi="Arial" w:cs="Arial"/>
          <w:b/>
          <w:bCs/>
          <w:lang w:val="en"/>
        </w:rPr>
      </w:pPr>
      <w:r>
        <w:rPr>
          <w:rFonts w:ascii="Arial" w:eastAsia="Arial" w:hAnsi="Arial" w:cs="Arial"/>
          <w:b/>
          <w:bCs/>
          <w:lang w:val="en"/>
        </w:rPr>
        <w:br/>
      </w:r>
    </w:p>
    <w:p w14:paraId="57ECDA48" w14:textId="77777777" w:rsidR="00371CAB" w:rsidRDefault="00371CAB">
      <w:pPr>
        <w:rPr>
          <w:rFonts w:ascii="Arial" w:eastAsia="Arial" w:hAnsi="Arial" w:cs="Arial"/>
          <w:b/>
          <w:bCs/>
          <w:lang w:val="en"/>
        </w:rPr>
      </w:pPr>
      <w:r>
        <w:rPr>
          <w:rFonts w:ascii="Arial" w:eastAsia="Arial" w:hAnsi="Arial" w:cs="Arial"/>
          <w:b/>
          <w:bCs/>
          <w:lang w:val="en"/>
        </w:rPr>
        <w:br w:type="page"/>
      </w:r>
    </w:p>
    <w:p w14:paraId="754F4E02" w14:textId="77777777" w:rsidR="00371CAB" w:rsidRDefault="00371CAB" w:rsidP="00371CAB">
      <w:pPr>
        <w:pStyle w:val="Heading2"/>
        <w:keepNext w:val="0"/>
        <w:keepLines w:val="0"/>
        <w:spacing w:before="280"/>
        <w:ind w:right="-315"/>
        <w:jc w:val="center"/>
        <w:rPr>
          <w:b w:val="0"/>
          <w:bCs w:val="0"/>
        </w:rPr>
      </w:pPr>
      <w:r>
        <w:lastRenderedPageBreak/>
        <w:t>Recommended Readings &amp; Sources</w:t>
      </w:r>
    </w:p>
    <w:p w14:paraId="7E709F8E" w14:textId="77777777" w:rsidR="00371CAB" w:rsidRDefault="00371CAB" w:rsidP="00371CAB">
      <w:pPr>
        <w:spacing w:before="240" w:after="240"/>
        <w:ind w:left="720" w:hanging="720"/>
        <w:rPr>
          <w:color w:val="1155CC"/>
          <w:u w:val="single"/>
        </w:rPr>
      </w:pPr>
      <w:r>
        <w:t xml:space="preserve">Aloisi, A., &amp; De Stefano, V. (2022). Essential jobs, remote work and digital surveillance: Addressing the COVID‐19 pandemic panopticon. International </w:t>
      </w:r>
      <w:proofErr w:type="spellStart"/>
      <w:r>
        <w:t>Labour</w:t>
      </w:r>
      <w:proofErr w:type="spellEnd"/>
      <w:r>
        <w:t xml:space="preserve"> Review, 161(2), 289-314. </w:t>
      </w:r>
      <w:r>
        <w:rPr>
          <w:color w:val="767676"/>
          <w:sz w:val="21"/>
          <w:szCs w:val="21"/>
          <w:highlight w:val="white"/>
        </w:rPr>
        <w:t xml:space="preserve"> </w:t>
      </w:r>
      <w:hyperlink r:id="rId28">
        <w:r>
          <w:rPr>
            <w:color w:val="1155CC"/>
            <w:u w:val="single"/>
          </w:rPr>
          <w:t>https://doi.org/10.1111/ilr.12219</w:t>
        </w:r>
      </w:hyperlink>
    </w:p>
    <w:p w14:paraId="41A5FBF4" w14:textId="77777777" w:rsidR="00371CAB" w:rsidRDefault="00371CAB" w:rsidP="00371CAB">
      <w:pPr>
        <w:spacing w:before="240" w:after="240"/>
        <w:ind w:left="720" w:right="-315" w:hanging="720"/>
      </w:pPr>
      <w:r>
        <w:t>California v. Uber Technologies, Inc., 56 Cal. App. 5th 266 (2021).</w:t>
      </w:r>
    </w:p>
    <w:p w14:paraId="17BF92BD" w14:textId="77777777" w:rsidR="00371CAB" w:rsidRDefault="00371CAB" w:rsidP="00371CAB">
      <w:pPr>
        <w:spacing w:before="240" w:after="240"/>
        <w:ind w:left="720" w:hanging="720"/>
        <w:rPr>
          <w:color w:val="1155CC"/>
          <w:sz w:val="26"/>
          <w:szCs w:val="26"/>
          <w:u w:val="single"/>
        </w:rPr>
      </w:pPr>
      <w:r>
        <w:t xml:space="preserve">Conn, C., &amp; Campbell, L. (2021). The ethics of worker classification in a gig economy. In Research on professional responsibility and ethics in accounting (Vol. 24, pp. 191-205). Emerald Publishing Limited. </w:t>
      </w:r>
      <w:hyperlink r:id="rId29">
        <w:r>
          <w:rPr>
            <w:color w:val="1155CC"/>
            <w:u w:val="single"/>
          </w:rPr>
          <w:t>https://doi.org/10.1108/S1574-07652023009</w:t>
        </w:r>
      </w:hyperlink>
    </w:p>
    <w:p w14:paraId="2B6D20FF" w14:textId="77777777" w:rsidR="00371CAB" w:rsidRDefault="00371CAB" w:rsidP="00371CAB">
      <w:pPr>
        <w:spacing w:before="240" w:after="240"/>
        <w:ind w:left="720" w:hanging="720"/>
        <w:rPr>
          <w:color w:val="1155CC"/>
          <w:u w:val="single"/>
        </w:rPr>
      </w:pPr>
      <w:r>
        <w:t xml:space="preserve">De </w:t>
      </w:r>
      <w:proofErr w:type="spellStart"/>
      <w:r>
        <w:t>Vaujany</w:t>
      </w:r>
      <w:proofErr w:type="spellEnd"/>
      <w:r>
        <w:t>, F. X., Leclercq-</w:t>
      </w:r>
      <w:proofErr w:type="spellStart"/>
      <w:r>
        <w:t>Vandelannoitte</w:t>
      </w:r>
      <w:proofErr w:type="spellEnd"/>
      <w:r>
        <w:t>, A., Munro, I., Nama, Y., &amp; Holt, R. (2021). Control and surveillance in work practice: Cultivating paradox in ‘</w:t>
      </w:r>
      <w:proofErr w:type="spellStart"/>
      <w:r>
        <w:t>new’modes</w:t>
      </w:r>
      <w:proofErr w:type="spellEnd"/>
      <w:r>
        <w:t xml:space="preserve"> of organizing. Organization studies, 42(5), 675-695. </w:t>
      </w:r>
      <w:hyperlink r:id="rId30">
        <w:r>
          <w:rPr>
            <w:color w:val="1155CC"/>
            <w:highlight w:val="white"/>
            <w:u w:val="single"/>
          </w:rPr>
          <w:t>https://doi.org/10.1177/01708406211010988</w:t>
        </w:r>
      </w:hyperlink>
    </w:p>
    <w:p w14:paraId="1497A34B" w14:textId="77777777" w:rsidR="00371CAB" w:rsidRDefault="00371CAB" w:rsidP="00371CAB">
      <w:pPr>
        <w:spacing w:before="240" w:after="240"/>
        <w:ind w:left="720" w:right="-315" w:hanging="720"/>
      </w:pPr>
      <w:r>
        <w:t>Didier, N. (2023). Just labor transitions: Workforce policies in times of technological change (Doctoral dissertation, Arizona State University).</w:t>
      </w:r>
      <w:r>
        <w:br/>
        <w:t xml:space="preserve">International </w:t>
      </w:r>
      <w:proofErr w:type="spellStart"/>
      <w:r>
        <w:t>Labour</w:t>
      </w:r>
      <w:proofErr w:type="spellEnd"/>
      <w:r>
        <w:t xml:space="preserve"> Organization. (2024). </w:t>
      </w:r>
      <w:r>
        <w:rPr>
          <w:i/>
          <w:iCs/>
        </w:rPr>
        <w:t>Platform work and the digital economy: Policy brief.</w:t>
      </w:r>
      <w:hyperlink r:id="rId31">
        <w:r>
          <w:t xml:space="preserve"> </w:t>
        </w:r>
      </w:hyperlink>
      <w:hyperlink r:id="rId32">
        <w:r>
          <w:rPr>
            <w:color w:val="1155CC"/>
            <w:u w:val="single"/>
          </w:rPr>
          <w:t>https://www.ilo.org</w:t>
        </w:r>
      </w:hyperlink>
    </w:p>
    <w:p w14:paraId="186020C2" w14:textId="77777777" w:rsidR="00371CAB" w:rsidRDefault="00371CAB" w:rsidP="00371CAB">
      <w:pPr>
        <w:spacing w:before="240" w:after="240"/>
        <w:ind w:left="720" w:hanging="720"/>
      </w:pPr>
      <w:r>
        <w:t xml:space="preserve">Engelmann, C. (2021). Who's an Employee Now? Classifying Workers in the Age of the" Gig" Economy. Fordham Urb. LJ, 49, 959. </w:t>
      </w:r>
      <w:hyperlink r:id="rId33">
        <w:r>
          <w:rPr>
            <w:color w:val="1155CC"/>
            <w:u w:val="single"/>
          </w:rPr>
          <w:t>https://heinonline.org/HOL/LandingPage?handle=hein.journals/frdurb49&amp;div=36&amp;id=&amp;page=</w:t>
        </w:r>
      </w:hyperlink>
    </w:p>
    <w:p w14:paraId="3AD561E8" w14:textId="77777777" w:rsidR="00371CAB" w:rsidRDefault="00371CAB" w:rsidP="00371CAB">
      <w:pPr>
        <w:spacing w:before="240" w:after="240"/>
        <w:ind w:left="720" w:hanging="720"/>
        <w:rPr>
          <w:u w:val="single"/>
        </w:rPr>
      </w:pPr>
      <w:r>
        <w:t xml:space="preserve">Halliday, D. (2021). On the (mis) classification of paid labor: When should gig workers have employee </w:t>
      </w:r>
      <w:proofErr w:type="gramStart"/>
      <w:r>
        <w:t>status?.</w:t>
      </w:r>
      <w:proofErr w:type="gramEnd"/>
      <w:r>
        <w:t xml:space="preserve"> Politics, Philosophy &amp; Economics, 20(3), 229-250. </w:t>
      </w:r>
      <w:hyperlink r:id="rId34">
        <w:r>
          <w:rPr>
            <w:color w:val="1155CC"/>
            <w:sz w:val="21"/>
            <w:szCs w:val="21"/>
            <w:highlight w:val="white"/>
            <w:u w:val="single"/>
          </w:rPr>
          <w:t>https://doi.org/10.1177/1470594X211015467</w:t>
        </w:r>
      </w:hyperlink>
    </w:p>
    <w:p w14:paraId="2719DA4C" w14:textId="77777777" w:rsidR="00371CAB" w:rsidRDefault="00371CAB" w:rsidP="00371CAB">
      <w:pPr>
        <w:spacing w:before="240" w:after="240"/>
        <w:ind w:left="720" w:right="-315" w:hanging="720"/>
        <w:rPr>
          <w:u w:val="single"/>
        </w:rPr>
      </w:pPr>
      <w:r>
        <w:t xml:space="preserve">Jung, J., Wang, Y., &amp; Sanchez </w:t>
      </w:r>
      <w:proofErr w:type="spellStart"/>
      <w:r>
        <w:t>Barrioluengo</w:t>
      </w:r>
      <w:proofErr w:type="spellEnd"/>
      <w:r>
        <w:t xml:space="preserve">, M. (2024). A scoping review on graduate employability in an era of ‘Technological Unemployment’. Higher Education Research &amp; Development, 43(3), 542-562. </w:t>
      </w:r>
      <w:hyperlink r:id="rId35">
        <w:r>
          <w:rPr>
            <w:color w:val="1155CC"/>
            <w:u w:val="single"/>
          </w:rPr>
          <w:t>https://doi.org/10.1080/07294360.2023.2292660</w:t>
        </w:r>
      </w:hyperlink>
    </w:p>
    <w:p w14:paraId="25D8675C" w14:textId="77777777" w:rsidR="00371CAB" w:rsidRDefault="00371CAB" w:rsidP="00371CAB">
      <w:pPr>
        <w:spacing w:before="240" w:after="240"/>
        <w:ind w:left="720" w:hanging="720"/>
        <w:rPr>
          <w:color w:val="1155CC"/>
          <w:u w:val="single"/>
        </w:rPr>
      </w:pPr>
      <w:r>
        <w:t xml:space="preserve">Kim, S., </w:t>
      </w:r>
      <w:proofErr w:type="spellStart"/>
      <w:r>
        <w:t>Khoreva</w:t>
      </w:r>
      <w:proofErr w:type="spellEnd"/>
      <w:r>
        <w:t xml:space="preserve">, V., &amp; </w:t>
      </w:r>
      <w:proofErr w:type="spellStart"/>
      <w:r>
        <w:t>Vaiman</w:t>
      </w:r>
      <w:proofErr w:type="spellEnd"/>
      <w:r>
        <w:t xml:space="preserve">, V. (2025). Strategic human resource management in the era of algorithmic technologies: key insights and future research agenda. Human Resource Management, 64(2), 447-464. </w:t>
      </w:r>
      <w:r>
        <w:rPr>
          <w:color w:val="767676"/>
          <w:sz w:val="21"/>
          <w:szCs w:val="21"/>
          <w:highlight w:val="white"/>
        </w:rPr>
        <w:t xml:space="preserve"> </w:t>
      </w:r>
      <w:hyperlink r:id="rId36">
        <w:r>
          <w:rPr>
            <w:color w:val="1155CC"/>
            <w:u w:val="single"/>
          </w:rPr>
          <w:t>https://doi.org/10.1002/hrm.22268</w:t>
        </w:r>
      </w:hyperlink>
    </w:p>
    <w:p w14:paraId="06106B07" w14:textId="2B38B4DE" w:rsidR="00371CAB" w:rsidRDefault="00371CAB" w:rsidP="00371CAB">
      <w:pPr>
        <w:spacing w:before="240" w:after="240"/>
        <w:ind w:left="720" w:hanging="720"/>
      </w:pPr>
      <w:proofErr w:type="spellStart"/>
      <w:r>
        <w:t>Kuzior</w:t>
      </w:r>
      <w:proofErr w:type="spellEnd"/>
      <w:r>
        <w:t xml:space="preserve">, A. (2022). Technological unemployment in the perspective of Industry 4.0. Virtual Economics, 5(1), 7-23. </w:t>
      </w:r>
      <w:hyperlink r:id="rId37">
        <w:r>
          <w:rPr>
            <w:color w:val="1155CC"/>
            <w:u w:val="single"/>
          </w:rPr>
          <w:t>https://www.ceeol.com/search/article-detail?id=1055945</w:t>
        </w:r>
      </w:hyperlink>
    </w:p>
    <w:p w14:paraId="3EE6949B" w14:textId="77777777" w:rsidR="00371CAB" w:rsidRDefault="00371CAB" w:rsidP="00371CAB">
      <w:pPr>
        <w:spacing w:before="240" w:after="240"/>
        <w:ind w:left="720" w:hanging="720"/>
        <w:rPr>
          <w:color w:val="1155CC"/>
          <w:u w:val="single"/>
        </w:rPr>
      </w:pPr>
      <w:r>
        <w:t xml:space="preserve">Lima, Y., Barbosa, C. E., dos Santos, H. S., &amp; de Souza, J. M. (2021). Understanding technological unemployment: a review of causes, consequences, and solutions. Societies, 11(2), 50. </w:t>
      </w:r>
      <w:hyperlink r:id="rId38">
        <w:r>
          <w:rPr>
            <w:color w:val="1155CC"/>
            <w:u w:val="single"/>
          </w:rPr>
          <w:t>https://doi.org/10.3390/soc11020050</w:t>
        </w:r>
      </w:hyperlink>
    </w:p>
    <w:p w14:paraId="2EDFC677" w14:textId="77777777" w:rsidR="00371CAB" w:rsidRDefault="00371CAB" w:rsidP="00371CAB">
      <w:pPr>
        <w:spacing w:before="240" w:after="240"/>
        <w:ind w:left="720" w:hanging="720"/>
        <w:rPr>
          <w:color w:val="1155CC"/>
          <w:u w:val="single"/>
        </w:rPr>
      </w:pPr>
      <w:proofErr w:type="spellStart"/>
      <w:r>
        <w:t>Meijerink</w:t>
      </w:r>
      <w:proofErr w:type="spellEnd"/>
      <w:r>
        <w:t xml:space="preserve">, J., &amp; Bondarouk, T. (2023). The duality of algorithmic management: Toward a research agenda on HRM algorithms, autonomy and value creation. Human resource management review, 33(1), 100876. </w:t>
      </w:r>
      <w:hyperlink r:id="rId39">
        <w:r>
          <w:rPr>
            <w:color w:val="1155CC"/>
            <w:sz w:val="21"/>
            <w:szCs w:val="21"/>
            <w:u w:val="single"/>
          </w:rPr>
          <w:t>https://doi.org/10.1016/j.hrmr.2021.100876</w:t>
        </w:r>
      </w:hyperlink>
    </w:p>
    <w:p w14:paraId="59CD99FF" w14:textId="77777777" w:rsidR="00371CAB" w:rsidRDefault="00371CAB" w:rsidP="00371CAB">
      <w:pPr>
        <w:spacing w:before="240" w:after="240"/>
        <w:ind w:left="720" w:hanging="720"/>
      </w:pPr>
      <w:r>
        <w:lastRenderedPageBreak/>
        <w:t xml:space="preserve">Mishra, M. S. P. (2025). Gig Economy and </w:t>
      </w:r>
      <w:proofErr w:type="spellStart"/>
      <w:r>
        <w:t>Labour</w:t>
      </w:r>
      <w:proofErr w:type="spellEnd"/>
      <w:r>
        <w:t xml:space="preserve"> Law: A New Frontier. The Gig Economy Revolution: Rethinking Talent Management, 71. </w:t>
      </w:r>
      <w:hyperlink r:id="rId40" w:anchor="v=onepage&amp;q&amp;f=false">
        <w:r>
          <w:rPr>
            <w:color w:val="1155CC"/>
            <w:u w:val="single"/>
          </w:rPr>
          <w:t>https://books.google.com/books?hl=en&amp;lr=&amp;id=Gq9bEQAAQBAJ&amp;oi=fnd&amp;pg=PA71&amp;dq=Mishra,+M.+S.+P.+(2025).+Gig+Economy+and+Labour+Law:+A+New+Frontier.+The+Gig+Economy+Revolution:+Rethinking+Talent+Management,+71.&amp;ots=bok2pu7yDC&amp;sig=04_IcTeFw55oAjYm6ZKTWMvB_vc#v=onepage&amp;q&amp;f=false</w:t>
        </w:r>
      </w:hyperlink>
    </w:p>
    <w:p w14:paraId="3F99B283" w14:textId="77777777" w:rsidR="00371CAB" w:rsidRDefault="00371CAB" w:rsidP="00371CAB">
      <w:pPr>
        <w:spacing w:before="240" w:after="240"/>
        <w:ind w:left="720" w:hanging="720"/>
      </w:pPr>
      <w:r>
        <w:t xml:space="preserve">Sienkiewicz, Ł. (2021). Algorithmic human resources management–perspectives and challenges. Annales Universitatis Mariae Curie-Skłodowska, Sectio H Oeconomia, 55(2), 95-105. </w:t>
      </w:r>
      <w:hyperlink r:id="rId41">
        <w:r>
          <w:rPr>
            <w:color w:val="1155CC"/>
            <w:u w:val="single"/>
          </w:rPr>
          <w:t>https://www.ceeol.com/search/article-detail?id=997390</w:t>
        </w:r>
      </w:hyperlink>
    </w:p>
    <w:p w14:paraId="0662347E" w14:textId="77777777" w:rsidR="00371CAB" w:rsidRDefault="00371CAB" w:rsidP="00371CAB">
      <w:pPr>
        <w:spacing w:before="240" w:after="240"/>
        <w:ind w:left="720" w:hanging="720"/>
      </w:pPr>
      <w:r>
        <w:t xml:space="preserve">Sienkiewicz, Ł. (2024). Algorithmic Human Resources Management. In HRM 5.0: Unpacking the </w:t>
      </w:r>
      <w:proofErr w:type="spellStart"/>
      <w:r>
        <w:t>Digitalisation</w:t>
      </w:r>
      <w:proofErr w:type="spellEnd"/>
      <w:r>
        <w:t xml:space="preserve"> of Human Resource Management (pp. 57-85). Cham: Springer Nature Switzerland. </w:t>
      </w:r>
      <w:hyperlink r:id="rId42">
        <w:r>
          <w:rPr>
            <w:color w:val="1155CC"/>
            <w:u w:val="single"/>
          </w:rPr>
          <w:t>https://link.springer.com/chapter/10.1007/978-3-031-58912-6_4</w:t>
        </w:r>
      </w:hyperlink>
    </w:p>
    <w:p w14:paraId="008484A4" w14:textId="77777777" w:rsidR="00371CAB" w:rsidRDefault="00371CAB" w:rsidP="00371CAB">
      <w:pPr>
        <w:spacing w:before="240" w:after="240"/>
        <w:ind w:left="720" w:hanging="720"/>
      </w:pPr>
      <w:r>
        <w:t xml:space="preserve">Sum, C. M., Shi, C., &amp; Fox, S. E. (2025). 'It's Always a Losing Game': How Workers Understand and Resist Surveillance Technologies on the Job. Proceedings of the ACM on Human-Computer Interaction, 9(2), 1-32. </w:t>
      </w:r>
      <w:hyperlink r:id="rId43">
        <w:r>
          <w:rPr>
            <w:color w:val="1155CC"/>
            <w:highlight w:val="white"/>
            <w:u w:val="single"/>
          </w:rPr>
          <w:t>https://doi.org/10.1145/3710902</w:t>
        </w:r>
      </w:hyperlink>
    </w:p>
    <w:p w14:paraId="464B2F7A" w14:textId="3B1D73C5" w:rsidR="0044521F" w:rsidRDefault="0044521F" w:rsidP="00371CAB">
      <w:pPr>
        <w:ind w:right="-315"/>
      </w:pPr>
    </w:p>
    <w:sectPr w:rsidR="0044521F" w:rsidSect="00E834C1">
      <w:footerReference w:type="default" r:id="rId4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DBAEF" w14:textId="77777777" w:rsidR="00375285" w:rsidRDefault="00375285" w:rsidP="00155CDC">
      <w:r>
        <w:separator/>
      </w:r>
    </w:p>
  </w:endnote>
  <w:endnote w:type="continuationSeparator" w:id="0">
    <w:p w14:paraId="7C2F78FB" w14:textId="77777777" w:rsidR="00375285" w:rsidRDefault="00375285" w:rsidP="00155C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2295925"/>
      <w:docPartObj>
        <w:docPartGallery w:val="Page Numbers (Bottom of Page)"/>
        <w:docPartUnique/>
      </w:docPartObj>
    </w:sdtPr>
    <w:sdtEndPr>
      <w:rPr>
        <w:noProof/>
      </w:rPr>
    </w:sdtEndPr>
    <w:sdtContent>
      <w:p w14:paraId="053E89FD" w14:textId="5699305F" w:rsidR="00155CDC" w:rsidRDefault="0046363F">
        <w:pPr>
          <w:pStyle w:val="Footer"/>
          <w:jc w:val="right"/>
        </w:pPr>
        <w:r>
          <w:rPr>
            <w:noProof/>
          </w:rPr>
          <w:drawing>
            <wp:inline distT="0" distB="0" distL="0" distR="0" wp14:anchorId="2A293E07" wp14:editId="4EFCDCAB">
              <wp:extent cx="939800" cy="536452"/>
              <wp:effectExtent l="0" t="0" r="0" b="0"/>
              <wp:docPr id="179768919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942592" cy="538046"/>
                      </a:xfrm>
                      <a:prstGeom prst="rect">
                        <a:avLst/>
                      </a:prstGeom>
                    </pic:spPr>
                  </pic:pic>
                </a:graphicData>
              </a:graphic>
            </wp:inline>
          </w:drawing>
        </w:r>
        <w:r>
          <w:rPr>
            <w:rFonts w:cstheme="minorHAnsi"/>
          </w:rPr>
          <w:t>©</w:t>
        </w:r>
        <w:r>
          <w:t xml:space="preserve">2026 Society for Human Resource Management (SHRM) All Rights Reserved. </w:t>
        </w:r>
        <w:r>
          <w:tab/>
        </w:r>
        <w:r>
          <w:tab/>
        </w:r>
        <w:r w:rsidR="00155CDC">
          <w:fldChar w:fldCharType="begin"/>
        </w:r>
        <w:r w:rsidR="00155CDC">
          <w:instrText xml:space="preserve"> PAGE   \* MERGEFORMAT </w:instrText>
        </w:r>
        <w:r w:rsidR="00155CDC">
          <w:fldChar w:fldCharType="separate"/>
        </w:r>
        <w:r w:rsidR="00155CDC">
          <w:rPr>
            <w:noProof/>
          </w:rPr>
          <w:t>2</w:t>
        </w:r>
        <w:r w:rsidR="00155CDC">
          <w:rPr>
            <w:noProof/>
          </w:rPr>
          <w:fldChar w:fldCharType="end"/>
        </w:r>
      </w:p>
    </w:sdtContent>
  </w:sdt>
  <w:p w14:paraId="717D4A5C" w14:textId="77777777" w:rsidR="00155CDC" w:rsidRDefault="00155C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53BDBD" w14:textId="77777777" w:rsidR="00375285" w:rsidRDefault="00375285" w:rsidP="00155CDC">
      <w:r>
        <w:separator/>
      </w:r>
    </w:p>
  </w:footnote>
  <w:footnote w:type="continuationSeparator" w:id="0">
    <w:p w14:paraId="79E22A47" w14:textId="77777777" w:rsidR="00375285" w:rsidRDefault="00375285" w:rsidP="00155C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64BED"/>
    <w:multiLevelType w:val="hybridMultilevel"/>
    <w:tmpl w:val="2C90F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79B3FFD"/>
    <w:multiLevelType w:val="hybridMultilevel"/>
    <w:tmpl w:val="1CA073A2"/>
    <w:lvl w:ilvl="0" w:tplc="6B68D2A4">
      <w:start w:val="1"/>
      <w:numFmt w:val="bullet"/>
      <w:lvlText w:val="•"/>
      <w:lvlJc w:val="left"/>
      <w:pPr>
        <w:tabs>
          <w:tab w:val="num" w:pos="720"/>
        </w:tabs>
        <w:ind w:left="720" w:hanging="360"/>
      </w:pPr>
      <w:rPr>
        <w:rFonts w:ascii="Arial" w:hAnsi="Arial" w:hint="default"/>
      </w:rPr>
    </w:lvl>
    <w:lvl w:ilvl="1" w:tplc="824E795A" w:tentative="1">
      <w:start w:val="1"/>
      <w:numFmt w:val="bullet"/>
      <w:lvlText w:val="•"/>
      <w:lvlJc w:val="left"/>
      <w:pPr>
        <w:tabs>
          <w:tab w:val="num" w:pos="1440"/>
        </w:tabs>
        <w:ind w:left="1440" w:hanging="360"/>
      </w:pPr>
      <w:rPr>
        <w:rFonts w:ascii="Arial" w:hAnsi="Arial" w:hint="default"/>
      </w:rPr>
    </w:lvl>
    <w:lvl w:ilvl="2" w:tplc="09263FB6" w:tentative="1">
      <w:start w:val="1"/>
      <w:numFmt w:val="bullet"/>
      <w:lvlText w:val="•"/>
      <w:lvlJc w:val="left"/>
      <w:pPr>
        <w:tabs>
          <w:tab w:val="num" w:pos="2160"/>
        </w:tabs>
        <w:ind w:left="2160" w:hanging="360"/>
      </w:pPr>
      <w:rPr>
        <w:rFonts w:ascii="Arial" w:hAnsi="Arial" w:hint="default"/>
      </w:rPr>
    </w:lvl>
    <w:lvl w:ilvl="3" w:tplc="B0B240CA" w:tentative="1">
      <w:start w:val="1"/>
      <w:numFmt w:val="bullet"/>
      <w:lvlText w:val="•"/>
      <w:lvlJc w:val="left"/>
      <w:pPr>
        <w:tabs>
          <w:tab w:val="num" w:pos="2880"/>
        </w:tabs>
        <w:ind w:left="2880" w:hanging="360"/>
      </w:pPr>
      <w:rPr>
        <w:rFonts w:ascii="Arial" w:hAnsi="Arial" w:hint="default"/>
      </w:rPr>
    </w:lvl>
    <w:lvl w:ilvl="4" w:tplc="06DED6C6" w:tentative="1">
      <w:start w:val="1"/>
      <w:numFmt w:val="bullet"/>
      <w:lvlText w:val="•"/>
      <w:lvlJc w:val="left"/>
      <w:pPr>
        <w:tabs>
          <w:tab w:val="num" w:pos="3600"/>
        </w:tabs>
        <w:ind w:left="3600" w:hanging="360"/>
      </w:pPr>
      <w:rPr>
        <w:rFonts w:ascii="Arial" w:hAnsi="Arial" w:hint="default"/>
      </w:rPr>
    </w:lvl>
    <w:lvl w:ilvl="5" w:tplc="0F2A395C" w:tentative="1">
      <w:start w:val="1"/>
      <w:numFmt w:val="bullet"/>
      <w:lvlText w:val="•"/>
      <w:lvlJc w:val="left"/>
      <w:pPr>
        <w:tabs>
          <w:tab w:val="num" w:pos="4320"/>
        </w:tabs>
        <w:ind w:left="4320" w:hanging="360"/>
      </w:pPr>
      <w:rPr>
        <w:rFonts w:ascii="Arial" w:hAnsi="Arial" w:hint="default"/>
      </w:rPr>
    </w:lvl>
    <w:lvl w:ilvl="6" w:tplc="DCFE7C28" w:tentative="1">
      <w:start w:val="1"/>
      <w:numFmt w:val="bullet"/>
      <w:lvlText w:val="•"/>
      <w:lvlJc w:val="left"/>
      <w:pPr>
        <w:tabs>
          <w:tab w:val="num" w:pos="5040"/>
        </w:tabs>
        <w:ind w:left="5040" w:hanging="360"/>
      </w:pPr>
      <w:rPr>
        <w:rFonts w:ascii="Arial" w:hAnsi="Arial" w:hint="default"/>
      </w:rPr>
    </w:lvl>
    <w:lvl w:ilvl="7" w:tplc="9A901F66" w:tentative="1">
      <w:start w:val="1"/>
      <w:numFmt w:val="bullet"/>
      <w:lvlText w:val="•"/>
      <w:lvlJc w:val="left"/>
      <w:pPr>
        <w:tabs>
          <w:tab w:val="num" w:pos="5760"/>
        </w:tabs>
        <w:ind w:left="5760" w:hanging="360"/>
      </w:pPr>
      <w:rPr>
        <w:rFonts w:ascii="Arial" w:hAnsi="Arial" w:hint="default"/>
      </w:rPr>
    </w:lvl>
    <w:lvl w:ilvl="8" w:tplc="0B589D2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C1504B2"/>
    <w:multiLevelType w:val="hybridMultilevel"/>
    <w:tmpl w:val="925E8354"/>
    <w:lvl w:ilvl="0" w:tplc="AFB441B4">
      <w:start w:val="1"/>
      <w:numFmt w:val="bullet"/>
      <w:lvlText w:val="•"/>
      <w:lvlJc w:val="left"/>
      <w:pPr>
        <w:tabs>
          <w:tab w:val="num" w:pos="720"/>
        </w:tabs>
        <w:ind w:left="720" w:hanging="360"/>
      </w:pPr>
      <w:rPr>
        <w:rFonts w:ascii="Arial" w:hAnsi="Arial" w:hint="default"/>
      </w:rPr>
    </w:lvl>
    <w:lvl w:ilvl="1" w:tplc="FEF23A76" w:tentative="1">
      <w:start w:val="1"/>
      <w:numFmt w:val="bullet"/>
      <w:lvlText w:val="•"/>
      <w:lvlJc w:val="left"/>
      <w:pPr>
        <w:tabs>
          <w:tab w:val="num" w:pos="1440"/>
        </w:tabs>
        <w:ind w:left="1440" w:hanging="360"/>
      </w:pPr>
      <w:rPr>
        <w:rFonts w:ascii="Arial" w:hAnsi="Arial" w:hint="default"/>
      </w:rPr>
    </w:lvl>
    <w:lvl w:ilvl="2" w:tplc="1DC2F552" w:tentative="1">
      <w:start w:val="1"/>
      <w:numFmt w:val="bullet"/>
      <w:lvlText w:val="•"/>
      <w:lvlJc w:val="left"/>
      <w:pPr>
        <w:tabs>
          <w:tab w:val="num" w:pos="2160"/>
        </w:tabs>
        <w:ind w:left="2160" w:hanging="360"/>
      </w:pPr>
      <w:rPr>
        <w:rFonts w:ascii="Arial" w:hAnsi="Arial" w:hint="default"/>
      </w:rPr>
    </w:lvl>
    <w:lvl w:ilvl="3" w:tplc="CCFEA360" w:tentative="1">
      <w:start w:val="1"/>
      <w:numFmt w:val="bullet"/>
      <w:lvlText w:val="•"/>
      <w:lvlJc w:val="left"/>
      <w:pPr>
        <w:tabs>
          <w:tab w:val="num" w:pos="2880"/>
        </w:tabs>
        <w:ind w:left="2880" w:hanging="360"/>
      </w:pPr>
      <w:rPr>
        <w:rFonts w:ascii="Arial" w:hAnsi="Arial" w:hint="default"/>
      </w:rPr>
    </w:lvl>
    <w:lvl w:ilvl="4" w:tplc="080609BA" w:tentative="1">
      <w:start w:val="1"/>
      <w:numFmt w:val="bullet"/>
      <w:lvlText w:val="•"/>
      <w:lvlJc w:val="left"/>
      <w:pPr>
        <w:tabs>
          <w:tab w:val="num" w:pos="3600"/>
        </w:tabs>
        <w:ind w:left="3600" w:hanging="360"/>
      </w:pPr>
      <w:rPr>
        <w:rFonts w:ascii="Arial" w:hAnsi="Arial" w:hint="default"/>
      </w:rPr>
    </w:lvl>
    <w:lvl w:ilvl="5" w:tplc="99F4A25C" w:tentative="1">
      <w:start w:val="1"/>
      <w:numFmt w:val="bullet"/>
      <w:lvlText w:val="•"/>
      <w:lvlJc w:val="left"/>
      <w:pPr>
        <w:tabs>
          <w:tab w:val="num" w:pos="4320"/>
        </w:tabs>
        <w:ind w:left="4320" w:hanging="360"/>
      </w:pPr>
      <w:rPr>
        <w:rFonts w:ascii="Arial" w:hAnsi="Arial" w:hint="default"/>
      </w:rPr>
    </w:lvl>
    <w:lvl w:ilvl="6" w:tplc="19C02F42" w:tentative="1">
      <w:start w:val="1"/>
      <w:numFmt w:val="bullet"/>
      <w:lvlText w:val="•"/>
      <w:lvlJc w:val="left"/>
      <w:pPr>
        <w:tabs>
          <w:tab w:val="num" w:pos="5040"/>
        </w:tabs>
        <w:ind w:left="5040" w:hanging="360"/>
      </w:pPr>
      <w:rPr>
        <w:rFonts w:ascii="Arial" w:hAnsi="Arial" w:hint="default"/>
      </w:rPr>
    </w:lvl>
    <w:lvl w:ilvl="7" w:tplc="5EA8E32C" w:tentative="1">
      <w:start w:val="1"/>
      <w:numFmt w:val="bullet"/>
      <w:lvlText w:val="•"/>
      <w:lvlJc w:val="left"/>
      <w:pPr>
        <w:tabs>
          <w:tab w:val="num" w:pos="5760"/>
        </w:tabs>
        <w:ind w:left="5760" w:hanging="360"/>
      </w:pPr>
      <w:rPr>
        <w:rFonts w:ascii="Arial" w:hAnsi="Arial" w:hint="default"/>
      </w:rPr>
    </w:lvl>
    <w:lvl w:ilvl="8" w:tplc="A8821B8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BA4938"/>
    <w:multiLevelType w:val="multilevel"/>
    <w:tmpl w:val="5A76F0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2C21BD2"/>
    <w:multiLevelType w:val="hybridMultilevel"/>
    <w:tmpl w:val="EAE888F0"/>
    <w:lvl w:ilvl="0" w:tplc="DAC8B0C0">
      <w:start w:val="1"/>
      <w:numFmt w:val="decimal"/>
      <w:lvlText w:val="%1."/>
      <w:lvlJc w:val="left"/>
      <w:pPr>
        <w:tabs>
          <w:tab w:val="num" w:pos="720"/>
        </w:tabs>
        <w:ind w:left="720" w:hanging="360"/>
      </w:pPr>
    </w:lvl>
    <w:lvl w:ilvl="1" w:tplc="657225AC" w:tentative="1">
      <w:start w:val="1"/>
      <w:numFmt w:val="decimal"/>
      <w:lvlText w:val="%2."/>
      <w:lvlJc w:val="left"/>
      <w:pPr>
        <w:tabs>
          <w:tab w:val="num" w:pos="1440"/>
        </w:tabs>
        <w:ind w:left="1440" w:hanging="360"/>
      </w:pPr>
    </w:lvl>
    <w:lvl w:ilvl="2" w:tplc="97760CE0" w:tentative="1">
      <w:start w:val="1"/>
      <w:numFmt w:val="decimal"/>
      <w:lvlText w:val="%3."/>
      <w:lvlJc w:val="left"/>
      <w:pPr>
        <w:tabs>
          <w:tab w:val="num" w:pos="2160"/>
        </w:tabs>
        <w:ind w:left="2160" w:hanging="360"/>
      </w:pPr>
    </w:lvl>
    <w:lvl w:ilvl="3" w:tplc="4D82D7EC" w:tentative="1">
      <w:start w:val="1"/>
      <w:numFmt w:val="decimal"/>
      <w:lvlText w:val="%4."/>
      <w:lvlJc w:val="left"/>
      <w:pPr>
        <w:tabs>
          <w:tab w:val="num" w:pos="2880"/>
        </w:tabs>
        <w:ind w:left="2880" w:hanging="360"/>
      </w:pPr>
    </w:lvl>
    <w:lvl w:ilvl="4" w:tplc="208E45A8" w:tentative="1">
      <w:start w:val="1"/>
      <w:numFmt w:val="decimal"/>
      <w:lvlText w:val="%5."/>
      <w:lvlJc w:val="left"/>
      <w:pPr>
        <w:tabs>
          <w:tab w:val="num" w:pos="3600"/>
        </w:tabs>
        <w:ind w:left="3600" w:hanging="360"/>
      </w:pPr>
    </w:lvl>
    <w:lvl w:ilvl="5" w:tplc="A42A7C2E" w:tentative="1">
      <w:start w:val="1"/>
      <w:numFmt w:val="decimal"/>
      <w:lvlText w:val="%6."/>
      <w:lvlJc w:val="left"/>
      <w:pPr>
        <w:tabs>
          <w:tab w:val="num" w:pos="4320"/>
        </w:tabs>
        <w:ind w:left="4320" w:hanging="360"/>
      </w:pPr>
    </w:lvl>
    <w:lvl w:ilvl="6" w:tplc="4D9A7620" w:tentative="1">
      <w:start w:val="1"/>
      <w:numFmt w:val="decimal"/>
      <w:lvlText w:val="%7."/>
      <w:lvlJc w:val="left"/>
      <w:pPr>
        <w:tabs>
          <w:tab w:val="num" w:pos="5040"/>
        </w:tabs>
        <w:ind w:left="5040" w:hanging="360"/>
      </w:pPr>
    </w:lvl>
    <w:lvl w:ilvl="7" w:tplc="4150EBCA" w:tentative="1">
      <w:start w:val="1"/>
      <w:numFmt w:val="decimal"/>
      <w:lvlText w:val="%8."/>
      <w:lvlJc w:val="left"/>
      <w:pPr>
        <w:tabs>
          <w:tab w:val="num" w:pos="5760"/>
        </w:tabs>
        <w:ind w:left="5760" w:hanging="360"/>
      </w:pPr>
    </w:lvl>
    <w:lvl w:ilvl="8" w:tplc="5D9469CE" w:tentative="1">
      <w:start w:val="1"/>
      <w:numFmt w:val="decimal"/>
      <w:lvlText w:val="%9."/>
      <w:lvlJc w:val="left"/>
      <w:pPr>
        <w:tabs>
          <w:tab w:val="num" w:pos="6480"/>
        </w:tabs>
        <w:ind w:left="6480" w:hanging="360"/>
      </w:pPr>
    </w:lvl>
  </w:abstractNum>
  <w:abstractNum w:abstractNumId="5" w15:restartNumberingAfterBreak="0">
    <w:nsid w:val="302D5E4C"/>
    <w:multiLevelType w:val="hybridMultilevel"/>
    <w:tmpl w:val="8B163F1C"/>
    <w:lvl w:ilvl="0" w:tplc="A4945052">
      <w:start w:val="1"/>
      <w:numFmt w:val="decimal"/>
      <w:lvlText w:val="%1."/>
      <w:lvlJc w:val="left"/>
      <w:pPr>
        <w:tabs>
          <w:tab w:val="num" w:pos="720"/>
        </w:tabs>
        <w:ind w:left="720" w:hanging="360"/>
      </w:pPr>
    </w:lvl>
    <w:lvl w:ilvl="1" w:tplc="D4962F38" w:tentative="1">
      <w:start w:val="1"/>
      <w:numFmt w:val="decimal"/>
      <w:lvlText w:val="%2."/>
      <w:lvlJc w:val="left"/>
      <w:pPr>
        <w:tabs>
          <w:tab w:val="num" w:pos="1440"/>
        </w:tabs>
        <w:ind w:left="1440" w:hanging="360"/>
      </w:pPr>
    </w:lvl>
    <w:lvl w:ilvl="2" w:tplc="FE2ED992" w:tentative="1">
      <w:start w:val="1"/>
      <w:numFmt w:val="decimal"/>
      <w:lvlText w:val="%3."/>
      <w:lvlJc w:val="left"/>
      <w:pPr>
        <w:tabs>
          <w:tab w:val="num" w:pos="2160"/>
        </w:tabs>
        <w:ind w:left="2160" w:hanging="360"/>
      </w:pPr>
    </w:lvl>
    <w:lvl w:ilvl="3" w:tplc="3F6ED0E2" w:tentative="1">
      <w:start w:val="1"/>
      <w:numFmt w:val="decimal"/>
      <w:lvlText w:val="%4."/>
      <w:lvlJc w:val="left"/>
      <w:pPr>
        <w:tabs>
          <w:tab w:val="num" w:pos="2880"/>
        </w:tabs>
        <w:ind w:left="2880" w:hanging="360"/>
      </w:pPr>
    </w:lvl>
    <w:lvl w:ilvl="4" w:tplc="2530000E" w:tentative="1">
      <w:start w:val="1"/>
      <w:numFmt w:val="decimal"/>
      <w:lvlText w:val="%5."/>
      <w:lvlJc w:val="left"/>
      <w:pPr>
        <w:tabs>
          <w:tab w:val="num" w:pos="3600"/>
        </w:tabs>
        <w:ind w:left="3600" w:hanging="360"/>
      </w:pPr>
    </w:lvl>
    <w:lvl w:ilvl="5" w:tplc="9578C1BC" w:tentative="1">
      <w:start w:val="1"/>
      <w:numFmt w:val="decimal"/>
      <w:lvlText w:val="%6."/>
      <w:lvlJc w:val="left"/>
      <w:pPr>
        <w:tabs>
          <w:tab w:val="num" w:pos="4320"/>
        </w:tabs>
        <w:ind w:left="4320" w:hanging="360"/>
      </w:pPr>
    </w:lvl>
    <w:lvl w:ilvl="6" w:tplc="DA627B46" w:tentative="1">
      <w:start w:val="1"/>
      <w:numFmt w:val="decimal"/>
      <w:lvlText w:val="%7."/>
      <w:lvlJc w:val="left"/>
      <w:pPr>
        <w:tabs>
          <w:tab w:val="num" w:pos="5040"/>
        </w:tabs>
        <w:ind w:left="5040" w:hanging="360"/>
      </w:pPr>
    </w:lvl>
    <w:lvl w:ilvl="7" w:tplc="8D382742" w:tentative="1">
      <w:start w:val="1"/>
      <w:numFmt w:val="decimal"/>
      <w:lvlText w:val="%8."/>
      <w:lvlJc w:val="left"/>
      <w:pPr>
        <w:tabs>
          <w:tab w:val="num" w:pos="5760"/>
        </w:tabs>
        <w:ind w:left="5760" w:hanging="360"/>
      </w:pPr>
    </w:lvl>
    <w:lvl w:ilvl="8" w:tplc="761818CA" w:tentative="1">
      <w:start w:val="1"/>
      <w:numFmt w:val="decimal"/>
      <w:lvlText w:val="%9."/>
      <w:lvlJc w:val="left"/>
      <w:pPr>
        <w:tabs>
          <w:tab w:val="num" w:pos="6480"/>
        </w:tabs>
        <w:ind w:left="6480" w:hanging="360"/>
      </w:pPr>
    </w:lvl>
  </w:abstractNum>
  <w:abstractNum w:abstractNumId="6" w15:restartNumberingAfterBreak="0">
    <w:nsid w:val="309B6BF6"/>
    <w:multiLevelType w:val="hybridMultilevel"/>
    <w:tmpl w:val="F9EC7350"/>
    <w:lvl w:ilvl="0" w:tplc="4AD6602C">
      <w:start w:val="1"/>
      <w:numFmt w:val="bullet"/>
      <w:lvlText w:val="•"/>
      <w:lvlJc w:val="left"/>
      <w:pPr>
        <w:tabs>
          <w:tab w:val="num" w:pos="720"/>
        </w:tabs>
        <w:ind w:left="720" w:hanging="360"/>
      </w:pPr>
      <w:rPr>
        <w:rFonts w:ascii="Arial" w:hAnsi="Arial" w:hint="default"/>
      </w:rPr>
    </w:lvl>
    <w:lvl w:ilvl="1" w:tplc="E89E930A" w:tentative="1">
      <w:start w:val="1"/>
      <w:numFmt w:val="bullet"/>
      <w:lvlText w:val="•"/>
      <w:lvlJc w:val="left"/>
      <w:pPr>
        <w:tabs>
          <w:tab w:val="num" w:pos="1440"/>
        </w:tabs>
        <w:ind w:left="1440" w:hanging="360"/>
      </w:pPr>
      <w:rPr>
        <w:rFonts w:ascii="Arial" w:hAnsi="Arial" w:hint="default"/>
      </w:rPr>
    </w:lvl>
    <w:lvl w:ilvl="2" w:tplc="5FFE0B44" w:tentative="1">
      <w:start w:val="1"/>
      <w:numFmt w:val="bullet"/>
      <w:lvlText w:val="•"/>
      <w:lvlJc w:val="left"/>
      <w:pPr>
        <w:tabs>
          <w:tab w:val="num" w:pos="2160"/>
        </w:tabs>
        <w:ind w:left="2160" w:hanging="360"/>
      </w:pPr>
      <w:rPr>
        <w:rFonts w:ascii="Arial" w:hAnsi="Arial" w:hint="default"/>
      </w:rPr>
    </w:lvl>
    <w:lvl w:ilvl="3" w:tplc="8EFE1734" w:tentative="1">
      <w:start w:val="1"/>
      <w:numFmt w:val="bullet"/>
      <w:lvlText w:val="•"/>
      <w:lvlJc w:val="left"/>
      <w:pPr>
        <w:tabs>
          <w:tab w:val="num" w:pos="2880"/>
        </w:tabs>
        <w:ind w:left="2880" w:hanging="360"/>
      </w:pPr>
      <w:rPr>
        <w:rFonts w:ascii="Arial" w:hAnsi="Arial" w:hint="default"/>
      </w:rPr>
    </w:lvl>
    <w:lvl w:ilvl="4" w:tplc="6310BFB6" w:tentative="1">
      <w:start w:val="1"/>
      <w:numFmt w:val="bullet"/>
      <w:lvlText w:val="•"/>
      <w:lvlJc w:val="left"/>
      <w:pPr>
        <w:tabs>
          <w:tab w:val="num" w:pos="3600"/>
        </w:tabs>
        <w:ind w:left="3600" w:hanging="360"/>
      </w:pPr>
      <w:rPr>
        <w:rFonts w:ascii="Arial" w:hAnsi="Arial" w:hint="default"/>
      </w:rPr>
    </w:lvl>
    <w:lvl w:ilvl="5" w:tplc="5860C33C" w:tentative="1">
      <w:start w:val="1"/>
      <w:numFmt w:val="bullet"/>
      <w:lvlText w:val="•"/>
      <w:lvlJc w:val="left"/>
      <w:pPr>
        <w:tabs>
          <w:tab w:val="num" w:pos="4320"/>
        </w:tabs>
        <w:ind w:left="4320" w:hanging="360"/>
      </w:pPr>
      <w:rPr>
        <w:rFonts w:ascii="Arial" w:hAnsi="Arial" w:hint="default"/>
      </w:rPr>
    </w:lvl>
    <w:lvl w:ilvl="6" w:tplc="7DBAD146" w:tentative="1">
      <w:start w:val="1"/>
      <w:numFmt w:val="bullet"/>
      <w:lvlText w:val="•"/>
      <w:lvlJc w:val="left"/>
      <w:pPr>
        <w:tabs>
          <w:tab w:val="num" w:pos="5040"/>
        </w:tabs>
        <w:ind w:left="5040" w:hanging="360"/>
      </w:pPr>
      <w:rPr>
        <w:rFonts w:ascii="Arial" w:hAnsi="Arial" w:hint="default"/>
      </w:rPr>
    </w:lvl>
    <w:lvl w:ilvl="7" w:tplc="1964998E" w:tentative="1">
      <w:start w:val="1"/>
      <w:numFmt w:val="bullet"/>
      <w:lvlText w:val="•"/>
      <w:lvlJc w:val="left"/>
      <w:pPr>
        <w:tabs>
          <w:tab w:val="num" w:pos="5760"/>
        </w:tabs>
        <w:ind w:left="5760" w:hanging="360"/>
      </w:pPr>
      <w:rPr>
        <w:rFonts w:ascii="Arial" w:hAnsi="Arial" w:hint="default"/>
      </w:rPr>
    </w:lvl>
    <w:lvl w:ilvl="8" w:tplc="554260E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0BD72CC"/>
    <w:multiLevelType w:val="hybridMultilevel"/>
    <w:tmpl w:val="A7C25046"/>
    <w:lvl w:ilvl="0" w:tplc="EC4A901E">
      <w:start w:val="1"/>
      <w:numFmt w:val="bullet"/>
      <w:lvlText w:val="•"/>
      <w:lvlJc w:val="left"/>
      <w:pPr>
        <w:tabs>
          <w:tab w:val="num" w:pos="720"/>
        </w:tabs>
        <w:ind w:left="720" w:hanging="360"/>
      </w:pPr>
      <w:rPr>
        <w:rFonts w:ascii="Arial" w:hAnsi="Arial" w:hint="default"/>
      </w:rPr>
    </w:lvl>
    <w:lvl w:ilvl="1" w:tplc="39329AF8" w:tentative="1">
      <w:start w:val="1"/>
      <w:numFmt w:val="bullet"/>
      <w:lvlText w:val="•"/>
      <w:lvlJc w:val="left"/>
      <w:pPr>
        <w:tabs>
          <w:tab w:val="num" w:pos="1440"/>
        </w:tabs>
        <w:ind w:left="1440" w:hanging="360"/>
      </w:pPr>
      <w:rPr>
        <w:rFonts w:ascii="Arial" w:hAnsi="Arial" w:hint="default"/>
      </w:rPr>
    </w:lvl>
    <w:lvl w:ilvl="2" w:tplc="BB4AA2E4" w:tentative="1">
      <w:start w:val="1"/>
      <w:numFmt w:val="bullet"/>
      <w:lvlText w:val="•"/>
      <w:lvlJc w:val="left"/>
      <w:pPr>
        <w:tabs>
          <w:tab w:val="num" w:pos="2160"/>
        </w:tabs>
        <w:ind w:left="2160" w:hanging="360"/>
      </w:pPr>
      <w:rPr>
        <w:rFonts w:ascii="Arial" w:hAnsi="Arial" w:hint="default"/>
      </w:rPr>
    </w:lvl>
    <w:lvl w:ilvl="3" w:tplc="97AAF1C2" w:tentative="1">
      <w:start w:val="1"/>
      <w:numFmt w:val="bullet"/>
      <w:lvlText w:val="•"/>
      <w:lvlJc w:val="left"/>
      <w:pPr>
        <w:tabs>
          <w:tab w:val="num" w:pos="2880"/>
        </w:tabs>
        <w:ind w:left="2880" w:hanging="360"/>
      </w:pPr>
      <w:rPr>
        <w:rFonts w:ascii="Arial" w:hAnsi="Arial" w:hint="default"/>
      </w:rPr>
    </w:lvl>
    <w:lvl w:ilvl="4" w:tplc="4766647A" w:tentative="1">
      <w:start w:val="1"/>
      <w:numFmt w:val="bullet"/>
      <w:lvlText w:val="•"/>
      <w:lvlJc w:val="left"/>
      <w:pPr>
        <w:tabs>
          <w:tab w:val="num" w:pos="3600"/>
        </w:tabs>
        <w:ind w:left="3600" w:hanging="360"/>
      </w:pPr>
      <w:rPr>
        <w:rFonts w:ascii="Arial" w:hAnsi="Arial" w:hint="default"/>
      </w:rPr>
    </w:lvl>
    <w:lvl w:ilvl="5" w:tplc="F868741C" w:tentative="1">
      <w:start w:val="1"/>
      <w:numFmt w:val="bullet"/>
      <w:lvlText w:val="•"/>
      <w:lvlJc w:val="left"/>
      <w:pPr>
        <w:tabs>
          <w:tab w:val="num" w:pos="4320"/>
        </w:tabs>
        <w:ind w:left="4320" w:hanging="360"/>
      </w:pPr>
      <w:rPr>
        <w:rFonts w:ascii="Arial" w:hAnsi="Arial" w:hint="default"/>
      </w:rPr>
    </w:lvl>
    <w:lvl w:ilvl="6" w:tplc="E8A492FE" w:tentative="1">
      <w:start w:val="1"/>
      <w:numFmt w:val="bullet"/>
      <w:lvlText w:val="•"/>
      <w:lvlJc w:val="left"/>
      <w:pPr>
        <w:tabs>
          <w:tab w:val="num" w:pos="5040"/>
        </w:tabs>
        <w:ind w:left="5040" w:hanging="360"/>
      </w:pPr>
      <w:rPr>
        <w:rFonts w:ascii="Arial" w:hAnsi="Arial" w:hint="default"/>
      </w:rPr>
    </w:lvl>
    <w:lvl w:ilvl="7" w:tplc="C44E76EA" w:tentative="1">
      <w:start w:val="1"/>
      <w:numFmt w:val="bullet"/>
      <w:lvlText w:val="•"/>
      <w:lvlJc w:val="left"/>
      <w:pPr>
        <w:tabs>
          <w:tab w:val="num" w:pos="5760"/>
        </w:tabs>
        <w:ind w:left="5760" w:hanging="360"/>
      </w:pPr>
      <w:rPr>
        <w:rFonts w:ascii="Arial" w:hAnsi="Arial" w:hint="default"/>
      </w:rPr>
    </w:lvl>
    <w:lvl w:ilvl="8" w:tplc="4A8C4F7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3B69D5"/>
    <w:multiLevelType w:val="hybridMultilevel"/>
    <w:tmpl w:val="BE3468A2"/>
    <w:lvl w:ilvl="0" w:tplc="97704E3A">
      <w:start w:val="1"/>
      <w:numFmt w:val="decimal"/>
      <w:lvlText w:val="%1."/>
      <w:lvlJc w:val="left"/>
      <w:pPr>
        <w:tabs>
          <w:tab w:val="num" w:pos="720"/>
        </w:tabs>
        <w:ind w:left="720" w:hanging="360"/>
      </w:pPr>
    </w:lvl>
    <w:lvl w:ilvl="1" w:tplc="7B4EE0AE" w:tentative="1">
      <w:start w:val="1"/>
      <w:numFmt w:val="decimal"/>
      <w:lvlText w:val="%2."/>
      <w:lvlJc w:val="left"/>
      <w:pPr>
        <w:tabs>
          <w:tab w:val="num" w:pos="1440"/>
        </w:tabs>
        <w:ind w:left="1440" w:hanging="360"/>
      </w:pPr>
    </w:lvl>
    <w:lvl w:ilvl="2" w:tplc="2C12004C" w:tentative="1">
      <w:start w:val="1"/>
      <w:numFmt w:val="decimal"/>
      <w:lvlText w:val="%3."/>
      <w:lvlJc w:val="left"/>
      <w:pPr>
        <w:tabs>
          <w:tab w:val="num" w:pos="2160"/>
        </w:tabs>
        <w:ind w:left="2160" w:hanging="360"/>
      </w:pPr>
    </w:lvl>
    <w:lvl w:ilvl="3" w:tplc="B704B844" w:tentative="1">
      <w:start w:val="1"/>
      <w:numFmt w:val="decimal"/>
      <w:lvlText w:val="%4."/>
      <w:lvlJc w:val="left"/>
      <w:pPr>
        <w:tabs>
          <w:tab w:val="num" w:pos="2880"/>
        </w:tabs>
        <w:ind w:left="2880" w:hanging="360"/>
      </w:pPr>
    </w:lvl>
    <w:lvl w:ilvl="4" w:tplc="903A7EEA" w:tentative="1">
      <w:start w:val="1"/>
      <w:numFmt w:val="decimal"/>
      <w:lvlText w:val="%5."/>
      <w:lvlJc w:val="left"/>
      <w:pPr>
        <w:tabs>
          <w:tab w:val="num" w:pos="3600"/>
        </w:tabs>
        <w:ind w:left="3600" w:hanging="360"/>
      </w:pPr>
    </w:lvl>
    <w:lvl w:ilvl="5" w:tplc="375C3B88" w:tentative="1">
      <w:start w:val="1"/>
      <w:numFmt w:val="decimal"/>
      <w:lvlText w:val="%6."/>
      <w:lvlJc w:val="left"/>
      <w:pPr>
        <w:tabs>
          <w:tab w:val="num" w:pos="4320"/>
        </w:tabs>
        <w:ind w:left="4320" w:hanging="360"/>
      </w:pPr>
    </w:lvl>
    <w:lvl w:ilvl="6" w:tplc="33FC9A2C" w:tentative="1">
      <w:start w:val="1"/>
      <w:numFmt w:val="decimal"/>
      <w:lvlText w:val="%7."/>
      <w:lvlJc w:val="left"/>
      <w:pPr>
        <w:tabs>
          <w:tab w:val="num" w:pos="5040"/>
        </w:tabs>
        <w:ind w:left="5040" w:hanging="360"/>
      </w:pPr>
    </w:lvl>
    <w:lvl w:ilvl="7" w:tplc="2B18B13E" w:tentative="1">
      <w:start w:val="1"/>
      <w:numFmt w:val="decimal"/>
      <w:lvlText w:val="%8."/>
      <w:lvlJc w:val="left"/>
      <w:pPr>
        <w:tabs>
          <w:tab w:val="num" w:pos="5760"/>
        </w:tabs>
        <w:ind w:left="5760" w:hanging="360"/>
      </w:pPr>
    </w:lvl>
    <w:lvl w:ilvl="8" w:tplc="2E8AB48E" w:tentative="1">
      <w:start w:val="1"/>
      <w:numFmt w:val="decimal"/>
      <w:lvlText w:val="%9."/>
      <w:lvlJc w:val="left"/>
      <w:pPr>
        <w:tabs>
          <w:tab w:val="num" w:pos="6480"/>
        </w:tabs>
        <w:ind w:left="6480" w:hanging="360"/>
      </w:pPr>
    </w:lvl>
  </w:abstractNum>
  <w:abstractNum w:abstractNumId="9" w15:restartNumberingAfterBreak="0">
    <w:nsid w:val="3A2F6382"/>
    <w:multiLevelType w:val="multilevel"/>
    <w:tmpl w:val="5714EB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3E5802CF"/>
    <w:multiLevelType w:val="hybridMultilevel"/>
    <w:tmpl w:val="DEA28CB8"/>
    <w:lvl w:ilvl="0" w:tplc="E3864998">
      <w:start w:val="1"/>
      <w:numFmt w:val="bullet"/>
      <w:lvlText w:val="•"/>
      <w:lvlJc w:val="left"/>
      <w:pPr>
        <w:tabs>
          <w:tab w:val="num" w:pos="720"/>
        </w:tabs>
        <w:ind w:left="720" w:hanging="360"/>
      </w:pPr>
      <w:rPr>
        <w:rFonts w:ascii="Arial" w:hAnsi="Arial" w:hint="default"/>
      </w:rPr>
    </w:lvl>
    <w:lvl w:ilvl="1" w:tplc="AF361C34" w:tentative="1">
      <w:start w:val="1"/>
      <w:numFmt w:val="bullet"/>
      <w:lvlText w:val="•"/>
      <w:lvlJc w:val="left"/>
      <w:pPr>
        <w:tabs>
          <w:tab w:val="num" w:pos="1440"/>
        </w:tabs>
        <w:ind w:left="1440" w:hanging="360"/>
      </w:pPr>
      <w:rPr>
        <w:rFonts w:ascii="Arial" w:hAnsi="Arial" w:hint="default"/>
      </w:rPr>
    </w:lvl>
    <w:lvl w:ilvl="2" w:tplc="631E0F1C" w:tentative="1">
      <w:start w:val="1"/>
      <w:numFmt w:val="bullet"/>
      <w:lvlText w:val="•"/>
      <w:lvlJc w:val="left"/>
      <w:pPr>
        <w:tabs>
          <w:tab w:val="num" w:pos="2160"/>
        </w:tabs>
        <w:ind w:left="2160" w:hanging="360"/>
      </w:pPr>
      <w:rPr>
        <w:rFonts w:ascii="Arial" w:hAnsi="Arial" w:hint="default"/>
      </w:rPr>
    </w:lvl>
    <w:lvl w:ilvl="3" w:tplc="FCDACDA2" w:tentative="1">
      <w:start w:val="1"/>
      <w:numFmt w:val="bullet"/>
      <w:lvlText w:val="•"/>
      <w:lvlJc w:val="left"/>
      <w:pPr>
        <w:tabs>
          <w:tab w:val="num" w:pos="2880"/>
        </w:tabs>
        <w:ind w:left="2880" w:hanging="360"/>
      </w:pPr>
      <w:rPr>
        <w:rFonts w:ascii="Arial" w:hAnsi="Arial" w:hint="default"/>
      </w:rPr>
    </w:lvl>
    <w:lvl w:ilvl="4" w:tplc="72103B70" w:tentative="1">
      <w:start w:val="1"/>
      <w:numFmt w:val="bullet"/>
      <w:lvlText w:val="•"/>
      <w:lvlJc w:val="left"/>
      <w:pPr>
        <w:tabs>
          <w:tab w:val="num" w:pos="3600"/>
        </w:tabs>
        <w:ind w:left="3600" w:hanging="360"/>
      </w:pPr>
      <w:rPr>
        <w:rFonts w:ascii="Arial" w:hAnsi="Arial" w:hint="default"/>
      </w:rPr>
    </w:lvl>
    <w:lvl w:ilvl="5" w:tplc="93EE87B0" w:tentative="1">
      <w:start w:val="1"/>
      <w:numFmt w:val="bullet"/>
      <w:lvlText w:val="•"/>
      <w:lvlJc w:val="left"/>
      <w:pPr>
        <w:tabs>
          <w:tab w:val="num" w:pos="4320"/>
        </w:tabs>
        <w:ind w:left="4320" w:hanging="360"/>
      </w:pPr>
      <w:rPr>
        <w:rFonts w:ascii="Arial" w:hAnsi="Arial" w:hint="default"/>
      </w:rPr>
    </w:lvl>
    <w:lvl w:ilvl="6" w:tplc="E318CE8C" w:tentative="1">
      <w:start w:val="1"/>
      <w:numFmt w:val="bullet"/>
      <w:lvlText w:val="•"/>
      <w:lvlJc w:val="left"/>
      <w:pPr>
        <w:tabs>
          <w:tab w:val="num" w:pos="5040"/>
        </w:tabs>
        <w:ind w:left="5040" w:hanging="360"/>
      </w:pPr>
      <w:rPr>
        <w:rFonts w:ascii="Arial" w:hAnsi="Arial" w:hint="default"/>
      </w:rPr>
    </w:lvl>
    <w:lvl w:ilvl="7" w:tplc="536CBC2E" w:tentative="1">
      <w:start w:val="1"/>
      <w:numFmt w:val="bullet"/>
      <w:lvlText w:val="•"/>
      <w:lvlJc w:val="left"/>
      <w:pPr>
        <w:tabs>
          <w:tab w:val="num" w:pos="5760"/>
        </w:tabs>
        <w:ind w:left="5760" w:hanging="360"/>
      </w:pPr>
      <w:rPr>
        <w:rFonts w:ascii="Arial" w:hAnsi="Arial" w:hint="default"/>
      </w:rPr>
    </w:lvl>
    <w:lvl w:ilvl="8" w:tplc="EAC8B8D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F1B334B"/>
    <w:multiLevelType w:val="hybridMultilevel"/>
    <w:tmpl w:val="E30612B4"/>
    <w:lvl w:ilvl="0" w:tplc="E4169CC6">
      <w:start w:val="1"/>
      <w:numFmt w:val="decimal"/>
      <w:lvlText w:val="%1."/>
      <w:lvlJc w:val="left"/>
      <w:pPr>
        <w:tabs>
          <w:tab w:val="num" w:pos="720"/>
        </w:tabs>
        <w:ind w:left="720" w:hanging="360"/>
      </w:pPr>
    </w:lvl>
    <w:lvl w:ilvl="1" w:tplc="BF9E8350" w:tentative="1">
      <w:start w:val="1"/>
      <w:numFmt w:val="decimal"/>
      <w:lvlText w:val="%2."/>
      <w:lvlJc w:val="left"/>
      <w:pPr>
        <w:tabs>
          <w:tab w:val="num" w:pos="1440"/>
        </w:tabs>
        <w:ind w:left="1440" w:hanging="360"/>
      </w:pPr>
    </w:lvl>
    <w:lvl w:ilvl="2" w:tplc="0B921F44" w:tentative="1">
      <w:start w:val="1"/>
      <w:numFmt w:val="decimal"/>
      <w:lvlText w:val="%3."/>
      <w:lvlJc w:val="left"/>
      <w:pPr>
        <w:tabs>
          <w:tab w:val="num" w:pos="2160"/>
        </w:tabs>
        <w:ind w:left="2160" w:hanging="360"/>
      </w:pPr>
    </w:lvl>
    <w:lvl w:ilvl="3" w:tplc="D9BA59B2" w:tentative="1">
      <w:start w:val="1"/>
      <w:numFmt w:val="decimal"/>
      <w:lvlText w:val="%4."/>
      <w:lvlJc w:val="left"/>
      <w:pPr>
        <w:tabs>
          <w:tab w:val="num" w:pos="2880"/>
        </w:tabs>
        <w:ind w:left="2880" w:hanging="360"/>
      </w:pPr>
    </w:lvl>
    <w:lvl w:ilvl="4" w:tplc="79BED4C6" w:tentative="1">
      <w:start w:val="1"/>
      <w:numFmt w:val="decimal"/>
      <w:lvlText w:val="%5."/>
      <w:lvlJc w:val="left"/>
      <w:pPr>
        <w:tabs>
          <w:tab w:val="num" w:pos="3600"/>
        </w:tabs>
        <w:ind w:left="3600" w:hanging="360"/>
      </w:pPr>
    </w:lvl>
    <w:lvl w:ilvl="5" w:tplc="450099D8" w:tentative="1">
      <w:start w:val="1"/>
      <w:numFmt w:val="decimal"/>
      <w:lvlText w:val="%6."/>
      <w:lvlJc w:val="left"/>
      <w:pPr>
        <w:tabs>
          <w:tab w:val="num" w:pos="4320"/>
        </w:tabs>
        <w:ind w:left="4320" w:hanging="360"/>
      </w:pPr>
    </w:lvl>
    <w:lvl w:ilvl="6" w:tplc="7A4E7DE2" w:tentative="1">
      <w:start w:val="1"/>
      <w:numFmt w:val="decimal"/>
      <w:lvlText w:val="%7."/>
      <w:lvlJc w:val="left"/>
      <w:pPr>
        <w:tabs>
          <w:tab w:val="num" w:pos="5040"/>
        </w:tabs>
        <w:ind w:left="5040" w:hanging="360"/>
      </w:pPr>
    </w:lvl>
    <w:lvl w:ilvl="7" w:tplc="BF8E5D2E" w:tentative="1">
      <w:start w:val="1"/>
      <w:numFmt w:val="decimal"/>
      <w:lvlText w:val="%8."/>
      <w:lvlJc w:val="left"/>
      <w:pPr>
        <w:tabs>
          <w:tab w:val="num" w:pos="5760"/>
        </w:tabs>
        <w:ind w:left="5760" w:hanging="360"/>
      </w:pPr>
    </w:lvl>
    <w:lvl w:ilvl="8" w:tplc="2B781502" w:tentative="1">
      <w:start w:val="1"/>
      <w:numFmt w:val="decimal"/>
      <w:lvlText w:val="%9."/>
      <w:lvlJc w:val="left"/>
      <w:pPr>
        <w:tabs>
          <w:tab w:val="num" w:pos="6480"/>
        </w:tabs>
        <w:ind w:left="6480" w:hanging="360"/>
      </w:pPr>
    </w:lvl>
  </w:abstractNum>
  <w:abstractNum w:abstractNumId="12" w15:restartNumberingAfterBreak="0">
    <w:nsid w:val="40B06D5C"/>
    <w:multiLevelType w:val="multilevel"/>
    <w:tmpl w:val="6D5CEB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18F4FC9"/>
    <w:multiLevelType w:val="hybridMultilevel"/>
    <w:tmpl w:val="3EBC3558"/>
    <w:lvl w:ilvl="0" w:tplc="DE029612">
      <w:start w:val="1"/>
      <w:numFmt w:val="bullet"/>
      <w:lvlText w:val="•"/>
      <w:lvlJc w:val="left"/>
      <w:pPr>
        <w:tabs>
          <w:tab w:val="num" w:pos="720"/>
        </w:tabs>
        <w:ind w:left="720" w:hanging="360"/>
      </w:pPr>
      <w:rPr>
        <w:rFonts w:ascii="Arial" w:hAnsi="Arial" w:hint="default"/>
      </w:rPr>
    </w:lvl>
    <w:lvl w:ilvl="1" w:tplc="D65AEE04" w:tentative="1">
      <w:start w:val="1"/>
      <w:numFmt w:val="bullet"/>
      <w:lvlText w:val="•"/>
      <w:lvlJc w:val="left"/>
      <w:pPr>
        <w:tabs>
          <w:tab w:val="num" w:pos="1440"/>
        </w:tabs>
        <w:ind w:left="1440" w:hanging="360"/>
      </w:pPr>
      <w:rPr>
        <w:rFonts w:ascii="Arial" w:hAnsi="Arial" w:hint="default"/>
      </w:rPr>
    </w:lvl>
    <w:lvl w:ilvl="2" w:tplc="95405CFA" w:tentative="1">
      <w:start w:val="1"/>
      <w:numFmt w:val="bullet"/>
      <w:lvlText w:val="•"/>
      <w:lvlJc w:val="left"/>
      <w:pPr>
        <w:tabs>
          <w:tab w:val="num" w:pos="2160"/>
        </w:tabs>
        <w:ind w:left="2160" w:hanging="360"/>
      </w:pPr>
      <w:rPr>
        <w:rFonts w:ascii="Arial" w:hAnsi="Arial" w:hint="default"/>
      </w:rPr>
    </w:lvl>
    <w:lvl w:ilvl="3" w:tplc="78887220" w:tentative="1">
      <w:start w:val="1"/>
      <w:numFmt w:val="bullet"/>
      <w:lvlText w:val="•"/>
      <w:lvlJc w:val="left"/>
      <w:pPr>
        <w:tabs>
          <w:tab w:val="num" w:pos="2880"/>
        </w:tabs>
        <w:ind w:left="2880" w:hanging="360"/>
      </w:pPr>
      <w:rPr>
        <w:rFonts w:ascii="Arial" w:hAnsi="Arial" w:hint="default"/>
      </w:rPr>
    </w:lvl>
    <w:lvl w:ilvl="4" w:tplc="92BCD994" w:tentative="1">
      <w:start w:val="1"/>
      <w:numFmt w:val="bullet"/>
      <w:lvlText w:val="•"/>
      <w:lvlJc w:val="left"/>
      <w:pPr>
        <w:tabs>
          <w:tab w:val="num" w:pos="3600"/>
        </w:tabs>
        <w:ind w:left="3600" w:hanging="360"/>
      </w:pPr>
      <w:rPr>
        <w:rFonts w:ascii="Arial" w:hAnsi="Arial" w:hint="default"/>
      </w:rPr>
    </w:lvl>
    <w:lvl w:ilvl="5" w:tplc="901AADF8" w:tentative="1">
      <w:start w:val="1"/>
      <w:numFmt w:val="bullet"/>
      <w:lvlText w:val="•"/>
      <w:lvlJc w:val="left"/>
      <w:pPr>
        <w:tabs>
          <w:tab w:val="num" w:pos="4320"/>
        </w:tabs>
        <w:ind w:left="4320" w:hanging="360"/>
      </w:pPr>
      <w:rPr>
        <w:rFonts w:ascii="Arial" w:hAnsi="Arial" w:hint="default"/>
      </w:rPr>
    </w:lvl>
    <w:lvl w:ilvl="6" w:tplc="9B626D9C" w:tentative="1">
      <w:start w:val="1"/>
      <w:numFmt w:val="bullet"/>
      <w:lvlText w:val="•"/>
      <w:lvlJc w:val="left"/>
      <w:pPr>
        <w:tabs>
          <w:tab w:val="num" w:pos="5040"/>
        </w:tabs>
        <w:ind w:left="5040" w:hanging="360"/>
      </w:pPr>
      <w:rPr>
        <w:rFonts w:ascii="Arial" w:hAnsi="Arial" w:hint="default"/>
      </w:rPr>
    </w:lvl>
    <w:lvl w:ilvl="7" w:tplc="9B0E1510" w:tentative="1">
      <w:start w:val="1"/>
      <w:numFmt w:val="bullet"/>
      <w:lvlText w:val="•"/>
      <w:lvlJc w:val="left"/>
      <w:pPr>
        <w:tabs>
          <w:tab w:val="num" w:pos="5760"/>
        </w:tabs>
        <w:ind w:left="5760" w:hanging="360"/>
      </w:pPr>
      <w:rPr>
        <w:rFonts w:ascii="Arial" w:hAnsi="Arial" w:hint="default"/>
      </w:rPr>
    </w:lvl>
    <w:lvl w:ilvl="8" w:tplc="724E96C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71D6CE7"/>
    <w:multiLevelType w:val="hybridMultilevel"/>
    <w:tmpl w:val="3A7E6AA0"/>
    <w:lvl w:ilvl="0" w:tplc="DBEC6602">
      <w:start w:val="1"/>
      <w:numFmt w:val="bullet"/>
      <w:lvlText w:val="•"/>
      <w:lvlJc w:val="left"/>
      <w:pPr>
        <w:tabs>
          <w:tab w:val="num" w:pos="720"/>
        </w:tabs>
        <w:ind w:left="720" w:hanging="360"/>
      </w:pPr>
      <w:rPr>
        <w:rFonts w:ascii="Arial" w:hAnsi="Arial" w:hint="default"/>
      </w:rPr>
    </w:lvl>
    <w:lvl w:ilvl="1" w:tplc="F79A609A" w:tentative="1">
      <w:start w:val="1"/>
      <w:numFmt w:val="bullet"/>
      <w:lvlText w:val="•"/>
      <w:lvlJc w:val="left"/>
      <w:pPr>
        <w:tabs>
          <w:tab w:val="num" w:pos="1440"/>
        </w:tabs>
        <w:ind w:left="1440" w:hanging="360"/>
      </w:pPr>
      <w:rPr>
        <w:rFonts w:ascii="Arial" w:hAnsi="Arial" w:hint="default"/>
      </w:rPr>
    </w:lvl>
    <w:lvl w:ilvl="2" w:tplc="56EAC1AA" w:tentative="1">
      <w:start w:val="1"/>
      <w:numFmt w:val="bullet"/>
      <w:lvlText w:val="•"/>
      <w:lvlJc w:val="left"/>
      <w:pPr>
        <w:tabs>
          <w:tab w:val="num" w:pos="2160"/>
        </w:tabs>
        <w:ind w:left="2160" w:hanging="360"/>
      </w:pPr>
      <w:rPr>
        <w:rFonts w:ascii="Arial" w:hAnsi="Arial" w:hint="default"/>
      </w:rPr>
    </w:lvl>
    <w:lvl w:ilvl="3" w:tplc="21FAC754" w:tentative="1">
      <w:start w:val="1"/>
      <w:numFmt w:val="bullet"/>
      <w:lvlText w:val="•"/>
      <w:lvlJc w:val="left"/>
      <w:pPr>
        <w:tabs>
          <w:tab w:val="num" w:pos="2880"/>
        </w:tabs>
        <w:ind w:left="2880" w:hanging="360"/>
      </w:pPr>
      <w:rPr>
        <w:rFonts w:ascii="Arial" w:hAnsi="Arial" w:hint="default"/>
      </w:rPr>
    </w:lvl>
    <w:lvl w:ilvl="4" w:tplc="7628364A" w:tentative="1">
      <w:start w:val="1"/>
      <w:numFmt w:val="bullet"/>
      <w:lvlText w:val="•"/>
      <w:lvlJc w:val="left"/>
      <w:pPr>
        <w:tabs>
          <w:tab w:val="num" w:pos="3600"/>
        </w:tabs>
        <w:ind w:left="3600" w:hanging="360"/>
      </w:pPr>
      <w:rPr>
        <w:rFonts w:ascii="Arial" w:hAnsi="Arial" w:hint="default"/>
      </w:rPr>
    </w:lvl>
    <w:lvl w:ilvl="5" w:tplc="0158C64E" w:tentative="1">
      <w:start w:val="1"/>
      <w:numFmt w:val="bullet"/>
      <w:lvlText w:val="•"/>
      <w:lvlJc w:val="left"/>
      <w:pPr>
        <w:tabs>
          <w:tab w:val="num" w:pos="4320"/>
        </w:tabs>
        <w:ind w:left="4320" w:hanging="360"/>
      </w:pPr>
      <w:rPr>
        <w:rFonts w:ascii="Arial" w:hAnsi="Arial" w:hint="default"/>
      </w:rPr>
    </w:lvl>
    <w:lvl w:ilvl="6" w:tplc="33ACD2DC" w:tentative="1">
      <w:start w:val="1"/>
      <w:numFmt w:val="bullet"/>
      <w:lvlText w:val="•"/>
      <w:lvlJc w:val="left"/>
      <w:pPr>
        <w:tabs>
          <w:tab w:val="num" w:pos="5040"/>
        </w:tabs>
        <w:ind w:left="5040" w:hanging="360"/>
      </w:pPr>
      <w:rPr>
        <w:rFonts w:ascii="Arial" w:hAnsi="Arial" w:hint="default"/>
      </w:rPr>
    </w:lvl>
    <w:lvl w:ilvl="7" w:tplc="D7405EF6" w:tentative="1">
      <w:start w:val="1"/>
      <w:numFmt w:val="bullet"/>
      <w:lvlText w:val="•"/>
      <w:lvlJc w:val="left"/>
      <w:pPr>
        <w:tabs>
          <w:tab w:val="num" w:pos="5760"/>
        </w:tabs>
        <w:ind w:left="5760" w:hanging="360"/>
      </w:pPr>
      <w:rPr>
        <w:rFonts w:ascii="Arial" w:hAnsi="Arial" w:hint="default"/>
      </w:rPr>
    </w:lvl>
    <w:lvl w:ilvl="8" w:tplc="92AA0A1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25D0002"/>
    <w:multiLevelType w:val="hybridMultilevel"/>
    <w:tmpl w:val="0DAE336A"/>
    <w:lvl w:ilvl="0" w:tplc="D0F8672C">
      <w:start w:val="1"/>
      <w:numFmt w:val="bullet"/>
      <w:lvlText w:val="•"/>
      <w:lvlJc w:val="left"/>
      <w:pPr>
        <w:tabs>
          <w:tab w:val="num" w:pos="720"/>
        </w:tabs>
        <w:ind w:left="720" w:hanging="360"/>
      </w:pPr>
      <w:rPr>
        <w:rFonts w:ascii="Arial" w:hAnsi="Arial" w:hint="default"/>
      </w:rPr>
    </w:lvl>
    <w:lvl w:ilvl="1" w:tplc="7DBC168C" w:tentative="1">
      <w:start w:val="1"/>
      <w:numFmt w:val="bullet"/>
      <w:lvlText w:val="•"/>
      <w:lvlJc w:val="left"/>
      <w:pPr>
        <w:tabs>
          <w:tab w:val="num" w:pos="1440"/>
        </w:tabs>
        <w:ind w:left="1440" w:hanging="360"/>
      </w:pPr>
      <w:rPr>
        <w:rFonts w:ascii="Arial" w:hAnsi="Arial" w:hint="default"/>
      </w:rPr>
    </w:lvl>
    <w:lvl w:ilvl="2" w:tplc="40568922" w:tentative="1">
      <w:start w:val="1"/>
      <w:numFmt w:val="bullet"/>
      <w:lvlText w:val="•"/>
      <w:lvlJc w:val="left"/>
      <w:pPr>
        <w:tabs>
          <w:tab w:val="num" w:pos="2160"/>
        </w:tabs>
        <w:ind w:left="2160" w:hanging="360"/>
      </w:pPr>
      <w:rPr>
        <w:rFonts w:ascii="Arial" w:hAnsi="Arial" w:hint="default"/>
      </w:rPr>
    </w:lvl>
    <w:lvl w:ilvl="3" w:tplc="771E3974" w:tentative="1">
      <w:start w:val="1"/>
      <w:numFmt w:val="bullet"/>
      <w:lvlText w:val="•"/>
      <w:lvlJc w:val="left"/>
      <w:pPr>
        <w:tabs>
          <w:tab w:val="num" w:pos="2880"/>
        </w:tabs>
        <w:ind w:left="2880" w:hanging="360"/>
      </w:pPr>
      <w:rPr>
        <w:rFonts w:ascii="Arial" w:hAnsi="Arial" w:hint="default"/>
      </w:rPr>
    </w:lvl>
    <w:lvl w:ilvl="4" w:tplc="78723698" w:tentative="1">
      <w:start w:val="1"/>
      <w:numFmt w:val="bullet"/>
      <w:lvlText w:val="•"/>
      <w:lvlJc w:val="left"/>
      <w:pPr>
        <w:tabs>
          <w:tab w:val="num" w:pos="3600"/>
        </w:tabs>
        <w:ind w:left="3600" w:hanging="360"/>
      </w:pPr>
      <w:rPr>
        <w:rFonts w:ascii="Arial" w:hAnsi="Arial" w:hint="default"/>
      </w:rPr>
    </w:lvl>
    <w:lvl w:ilvl="5" w:tplc="DDAA3CD8" w:tentative="1">
      <w:start w:val="1"/>
      <w:numFmt w:val="bullet"/>
      <w:lvlText w:val="•"/>
      <w:lvlJc w:val="left"/>
      <w:pPr>
        <w:tabs>
          <w:tab w:val="num" w:pos="4320"/>
        </w:tabs>
        <w:ind w:left="4320" w:hanging="360"/>
      </w:pPr>
      <w:rPr>
        <w:rFonts w:ascii="Arial" w:hAnsi="Arial" w:hint="default"/>
      </w:rPr>
    </w:lvl>
    <w:lvl w:ilvl="6" w:tplc="8B3E3C60" w:tentative="1">
      <w:start w:val="1"/>
      <w:numFmt w:val="bullet"/>
      <w:lvlText w:val="•"/>
      <w:lvlJc w:val="left"/>
      <w:pPr>
        <w:tabs>
          <w:tab w:val="num" w:pos="5040"/>
        </w:tabs>
        <w:ind w:left="5040" w:hanging="360"/>
      </w:pPr>
      <w:rPr>
        <w:rFonts w:ascii="Arial" w:hAnsi="Arial" w:hint="default"/>
      </w:rPr>
    </w:lvl>
    <w:lvl w:ilvl="7" w:tplc="BA1C58DE" w:tentative="1">
      <w:start w:val="1"/>
      <w:numFmt w:val="bullet"/>
      <w:lvlText w:val="•"/>
      <w:lvlJc w:val="left"/>
      <w:pPr>
        <w:tabs>
          <w:tab w:val="num" w:pos="5760"/>
        </w:tabs>
        <w:ind w:left="5760" w:hanging="360"/>
      </w:pPr>
      <w:rPr>
        <w:rFonts w:ascii="Arial" w:hAnsi="Arial" w:hint="default"/>
      </w:rPr>
    </w:lvl>
    <w:lvl w:ilvl="8" w:tplc="D78A7B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3C0316B"/>
    <w:multiLevelType w:val="hybridMultilevel"/>
    <w:tmpl w:val="345050F8"/>
    <w:lvl w:ilvl="0" w:tplc="C31CBAA6">
      <w:start w:val="1"/>
      <w:numFmt w:val="decimal"/>
      <w:lvlText w:val="%1."/>
      <w:lvlJc w:val="left"/>
      <w:pPr>
        <w:tabs>
          <w:tab w:val="num" w:pos="720"/>
        </w:tabs>
        <w:ind w:left="720" w:hanging="360"/>
      </w:pPr>
    </w:lvl>
    <w:lvl w:ilvl="1" w:tplc="F322F666" w:tentative="1">
      <w:start w:val="1"/>
      <w:numFmt w:val="decimal"/>
      <w:lvlText w:val="%2."/>
      <w:lvlJc w:val="left"/>
      <w:pPr>
        <w:tabs>
          <w:tab w:val="num" w:pos="1440"/>
        </w:tabs>
        <w:ind w:left="1440" w:hanging="360"/>
      </w:pPr>
    </w:lvl>
    <w:lvl w:ilvl="2" w:tplc="3648D66E" w:tentative="1">
      <w:start w:val="1"/>
      <w:numFmt w:val="decimal"/>
      <w:lvlText w:val="%3."/>
      <w:lvlJc w:val="left"/>
      <w:pPr>
        <w:tabs>
          <w:tab w:val="num" w:pos="2160"/>
        </w:tabs>
        <w:ind w:left="2160" w:hanging="360"/>
      </w:pPr>
    </w:lvl>
    <w:lvl w:ilvl="3" w:tplc="F214A80C" w:tentative="1">
      <w:start w:val="1"/>
      <w:numFmt w:val="decimal"/>
      <w:lvlText w:val="%4."/>
      <w:lvlJc w:val="left"/>
      <w:pPr>
        <w:tabs>
          <w:tab w:val="num" w:pos="2880"/>
        </w:tabs>
        <w:ind w:left="2880" w:hanging="360"/>
      </w:pPr>
    </w:lvl>
    <w:lvl w:ilvl="4" w:tplc="629C848E" w:tentative="1">
      <w:start w:val="1"/>
      <w:numFmt w:val="decimal"/>
      <w:lvlText w:val="%5."/>
      <w:lvlJc w:val="left"/>
      <w:pPr>
        <w:tabs>
          <w:tab w:val="num" w:pos="3600"/>
        </w:tabs>
        <w:ind w:left="3600" w:hanging="360"/>
      </w:pPr>
    </w:lvl>
    <w:lvl w:ilvl="5" w:tplc="9DA419AA" w:tentative="1">
      <w:start w:val="1"/>
      <w:numFmt w:val="decimal"/>
      <w:lvlText w:val="%6."/>
      <w:lvlJc w:val="left"/>
      <w:pPr>
        <w:tabs>
          <w:tab w:val="num" w:pos="4320"/>
        </w:tabs>
        <w:ind w:left="4320" w:hanging="360"/>
      </w:pPr>
    </w:lvl>
    <w:lvl w:ilvl="6" w:tplc="F04C58F4" w:tentative="1">
      <w:start w:val="1"/>
      <w:numFmt w:val="decimal"/>
      <w:lvlText w:val="%7."/>
      <w:lvlJc w:val="left"/>
      <w:pPr>
        <w:tabs>
          <w:tab w:val="num" w:pos="5040"/>
        </w:tabs>
        <w:ind w:left="5040" w:hanging="360"/>
      </w:pPr>
    </w:lvl>
    <w:lvl w:ilvl="7" w:tplc="ED440B34" w:tentative="1">
      <w:start w:val="1"/>
      <w:numFmt w:val="decimal"/>
      <w:lvlText w:val="%8."/>
      <w:lvlJc w:val="left"/>
      <w:pPr>
        <w:tabs>
          <w:tab w:val="num" w:pos="5760"/>
        </w:tabs>
        <w:ind w:left="5760" w:hanging="360"/>
      </w:pPr>
    </w:lvl>
    <w:lvl w:ilvl="8" w:tplc="33C44D4E" w:tentative="1">
      <w:start w:val="1"/>
      <w:numFmt w:val="decimal"/>
      <w:lvlText w:val="%9."/>
      <w:lvlJc w:val="left"/>
      <w:pPr>
        <w:tabs>
          <w:tab w:val="num" w:pos="6480"/>
        </w:tabs>
        <w:ind w:left="6480" w:hanging="360"/>
      </w:pPr>
    </w:lvl>
  </w:abstractNum>
  <w:abstractNum w:abstractNumId="17" w15:restartNumberingAfterBreak="0">
    <w:nsid w:val="5B6F07E6"/>
    <w:multiLevelType w:val="hybridMultilevel"/>
    <w:tmpl w:val="5372D090"/>
    <w:lvl w:ilvl="0" w:tplc="CA64EF80">
      <w:start w:val="1"/>
      <w:numFmt w:val="bullet"/>
      <w:lvlText w:val="•"/>
      <w:lvlJc w:val="left"/>
      <w:pPr>
        <w:tabs>
          <w:tab w:val="num" w:pos="720"/>
        </w:tabs>
        <w:ind w:left="720" w:hanging="360"/>
      </w:pPr>
      <w:rPr>
        <w:rFonts w:ascii="Arial" w:hAnsi="Arial" w:hint="default"/>
      </w:rPr>
    </w:lvl>
    <w:lvl w:ilvl="1" w:tplc="B420C652" w:tentative="1">
      <w:start w:val="1"/>
      <w:numFmt w:val="bullet"/>
      <w:lvlText w:val="•"/>
      <w:lvlJc w:val="left"/>
      <w:pPr>
        <w:tabs>
          <w:tab w:val="num" w:pos="1440"/>
        </w:tabs>
        <w:ind w:left="1440" w:hanging="360"/>
      </w:pPr>
      <w:rPr>
        <w:rFonts w:ascii="Arial" w:hAnsi="Arial" w:hint="default"/>
      </w:rPr>
    </w:lvl>
    <w:lvl w:ilvl="2" w:tplc="D1AE8F72" w:tentative="1">
      <w:start w:val="1"/>
      <w:numFmt w:val="bullet"/>
      <w:lvlText w:val="•"/>
      <w:lvlJc w:val="left"/>
      <w:pPr>
        <w:tabs>
          <w:tab w:val="num" w:pos="2160"/>
        </w:tabs>
        <w:ind w:left="2160" w:hanging="360"/>
      </w:pPr>
      <w:rPr>
        <w:rFonts w:ascii="Arial" w:hAnsi="Arial" w:hint="default"/>
      </w:rPr>
    </w:lvl>
    <w:lvl w:ilvl="3" w:tplc="927C02AA" w:tentative="1">
      <w:start w:val="1"/>
      <w:numFmt w:val="bullet"/>
      <w:lvlText w:val="•"/>
      <w:lvlJc w:val="left"/>
      <w:pPr>
        <w:tabs>
          <w:tab w:val="num" w:pos="2880"/>
        </w:tabs>
        <w:ind w:left="2880" w:hanging="360"/>
      </w:pPr>
      <w:rPr>
        <w:rFonts w:ascii="Arial" w:hAnsi="Arial" w:hint="default"/>
      </w:rPr>
    </w:lvl>
    <w:lvl w:ilvl="4" w:tplc="B3FC3DC2" w:tentative="1">
      <w:start w:val="1"/>
      <w:numFmt w:val="bullet"/>
      <w:lvlText w:val="•"/>
      <w:lvlJc w:val="left"/>
      <w:pPr>
        <w:tabs>
          <w:tab w:val="num" w:pos="3600"/>
        </w:tabs>
        <w:ind w:left="3600" w:hanging="360"/>
      </w:pPr>
      <w:rPr>
        <w:rFonts w:ascii="Arial" w:hAnsi="Arial" w:hint="default"/>
      </w:rPr>
    </w:lvl>
    <w:lvl w:ilvl="5" w:tplc="C7768F1C" w:tentative="1">
      <w:start w:val="1"/>
      <w:numFmt w:val="bullet"/>
      <w:lvlText w:val="•"/>
      <w:lvlJc w:val="left"/>
      <w:pPr>
        <w:tabs>
          <w:tab w:val="num" w:pos="4320"/>
        </w:tabs>
        <w:ind w:left="4320" w:hanging="360"/>
      </w:pPr>
      <w:rPr>
        <w:rFonts w:ascii="Arial" w:hAnsi="Arial" w:hint="default"/>
      </w:rPr>
    </w:lvl>
    <w:lvl w:ilvl="6" w:tplc="C34CE200" w:tentative="1">
      <w:start w:val="1"/>
      <w:numFmt w:val="bullet"/>
      <w:lvlText w:val="•"/>
      <w:lvlJc w:val="left"/>
      <w:pPr>
        <w:tabs>
          <w:tab w:val="num" w:pos="5040"/>
        </w:tabs>
        <w:ind w:left="5040" w:hanging="360"/>
      </w:pPr>
      <w:rPr>
        <w:rFonts w:ascii="Arial" w:hAnsi="Arial" w:hint="default"/>
      </w:rPr>
    </w:lvl>
    <w:lvl w:ilvl="7" w:tplc="97F41202" w:tentative="1">
      <w:start w:val="1"/>
      <w:numFmt w:val="bullet"/>
      <w:lvlText w:val="•"/>
      <w:lvlJc w:val="left"/>
      <w:pPr>
        <w:tabs>
          <w:tab w:val="num" w:pos="5760"/>
        </w:tabs>
        <w:ind w:left="5760" w:hanging="360"/>
      </w:pPr>
      <w:rPr>
        <w:rFonts w:ascii="Arial" w:hAnsi="Arial" w:hint="default"/>
      </w:rPr>
    </w:lvl>
    <w:lvl w:ilvl="8" w:tplc="285A497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16C3289"/>
    <w:multiLevelType w:val="multilevel"/>
    <w:tmpl w:val="C24465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43F025E"/>
    <w:multiLevelType w:val="hybridMultilevel"/>
    <w:tmpl w:val="0E122038"/>
    <w:lvl w:ilvl="0" w:tplc="8A36D5C6">
      <w:start w:val="1"/>
      <w:numFmt w:val="bullet"/>
      <w:lvlText w:val="•"/>
      <w:lvlJc w:val="left"/>
      <w:pPr>
        <w:tabs>
          <w:tab w:val="num" w:pos="720"/>
        </w:tabs>
        <w:ind w:left="720" w:hanging="360"/>
      </w:pPr>
      <w:rPr>
        <w:rFonts w:ascii="Arial" w:hAnsi="Arial" w:hint="default"/>
      </w:rPr>
    </w:lvl>
    <w:lvl w:ilvl="1" w:tplc="B998721C" w:tentative="1">
      <w:start w:val="1"/>
      <w:numFmt w:val="bullet"/>
      <w:lvlText w:val="•"/>
      <w:lvlJc w:val="left"/>
      <w:pPr>
        <w:tabs>
          <w:tab w:val="num" w:pos="1440"/>
        </w:tabs>
        <w:ind w:left="1440" w:hanging="360"/>
      </w:pPr>
      <w:rPr>
        <w:rFonts w:ascii="Arial" w:hAnsi="Arial" w:hint="default"/>
      </w:rPr>
    </w:lvl>
    <w:lvl w:ilvl="2" w:tplc="1352ABC2" w:tentative="1">
      <w:start w:val="1"/>
      <w:numFmt w:val="bullet"/>
      <w:lvlText w:val="•"/>
      <w:lvlJc w:val="left"/>
      <w:pPr>
        <w:tabs>
          <w:tab w:val="num" w:pos="2160"/>
        </w:tabs>
        <w:ind w:left="2160" w:hanging="360"/>
      </w:pPr>
      <w:rPr>
        <w:rFonts w:ascii="Arial" w:hAnsi="Arial" w:hint="default"/>
      </w:rPr>
    </w:lvl>
    <w:lvl w:ilvl="3" w:tplc="DE9A65EC" w:tentative="1">
      <w:start w:val="1"/>
      <w:numFmt w:val="bullet"/>
      <w:lvlText w:val="•"/>
      <w:lvlJc w:val="left"/>
      <w:pPr>
        <w:tabs>
          <w:tab w:val="num" w:pos="2880"/>
        </w:tabs>
        <w:ind w:left="2880" w:hanging="360"/>
      </w:pPr>
      <w:rPr>
        <w:rFonts w:ascii="Arial" w:hAnsi="Arial" w:hint="default"/>
      </w:rPr>
    </w:lvl>
    <w:lvl w:ilvl="4" w:tplc="A85ECBAC" w:tentative="1">
      <w:start w:val="1"/>
      <w:numFmt w:val="bullet"/>
      <w:lvlText w:val="•"/>
      <w:lvlJc w:val="left"/>
      <w:pPr>
        <w:tabs>
          <w:tab w:val="num" w:pos="3600"/>
        </w:tabs>
        <w:ind w:left="3600" w:hanging="360"/>
      </w:pPr>
      <w:rPr>
        <w:rFonts w:ascii="Arial" w:hAnsi="Arial" w:hint="default"/>
      </w:rPr>
    </w:lvl>
    <w:lvl w:ilvl="5" w:tplc="1B2CEB92" w:tentative="1">
      <w:start w:val="1"/>
      <w:numFmt w:val="bullet"/>
      <w:lvlText w:val="•"/>
      <w:lvlJc w:val="left"/>
      <w:pPr>
        <w:tabs>
          <w:tab w:val="num" w:pos="4320"/>
        </w:tabs>
        <w:ind w:left="4320" w:hanging="360"/>
      </w:pPr>
      <w:rPr>
        <w:rFonts w:ascii="Arial" w:hAnsi="Arial" w:hint="default"/>
      </w:rPr>
    </w:lvl>
    <w:lvl w:ilvl="6" w:tplc="ECA05D44" w:tentative="1">
      <w:start w:val="1"/>
      <w:numFmt w:val="bullet"/>
      <w:lvlText w:val="•"/>
      <w:lvlJc w:val="left"/>
      <w:pPr>
        <w:tabs>
          <w:tab w:val="num" w:pos="5040"/>
        </w:tabs>
        <w:ind w:left="5040" w:hanging="360"/>
      </w:pPr>
      <w:rPr>
        <w:rFonts w:ascii="Arial" w:hAnsi="Arial" w:hint="default"/>
      </w:rPr>
    </w:lvl>
    <w:lvl w:ilvl="7" w:tplc="5FC693A8" w:tentative="1">
      <w:start w:val="1"/>
      <w:numFmt w:val="bullet"/>
      <w:lvlText w:val="•"/>
      <w:lvlJc w:val="left"/>
      <w:pPr>
        <w:tabs>
          <w:tab w:val="num" w:pos="5760"/>
        </w:tabs>
        <w:ind w:left="5760" w:hanging="360"/>
      </w:pPr>
      <w:rPr>
        <w:rFonts w:ascii="Arial" w:hAnsi="Arial" w:hint="default"/>
      </w:rPr>
    </w:lvl>
    <w:lvl w:ilvl="8" w:tplc="1338C2E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AC01FB3"/>
    <w:multiLevelType w:val="hybridMultilevel"/>
    <w:tmpl w:val="95EAD5EC"/>
    <w:lvl w:ilvl="0" w:tplc="5874CC34">
      <w:start w:val="1"/>
      <w:numFmt w:val="decimal"/>
      <w:lvlText w:val="%1."/>
      <w:lvlJc w:val="left"/>
      <w:pPr>
        <w:tabs>
          <w:tab w:val="num" w:pos="720"/>
        </w:tabs>
        <w:ind w:left="720" w:hanging="360"/>
      </w:pPr>
    </w:lvl>
    <w:lvl w:ilvl="1" w:tplc="A12481BC" w:tentative="1">
      <w:start w:val="1"/>
      <w:numFmt w:val="decimal"/>
      <w:lvlText w:val="%2."/>
      <w:lvlJc w:val="left"/>
      <w:pPr>
        <w:tabs>
          <w:tab w:val="num" w:pos="1440"/>
        </w:tabs>
        <w:ind w:left="1440" w:hanging="360"/>
      </w:pPr>
    </w:lvl>
    <w:lvl w:ilvl="2" w:tplc="AAFE436C" w:tentative="1">
      <w:start w:val="1"/>
      <w:numFmt w:val="decimal"/>
      <w:lvlText w:val="%3."/>
      <w:lvlJc w:val="left"/>
      <w:pPr>
        <w:tabs>
          <w:tab w:val="num" w:pos="2160"/>
        </w:tabs>
        <w:ind w:left="2160" w:hanging="360"/>
      </w:pPr>
    </w:lvl>
    <w:lvl w:ilvl="3" w:tplc="09369762" w:tentative="1">
      <w:start w:val="1"/>
      <w:numFmt w:val="decimal"/>
      <w:lvlText w:val="%4."/>
      <w:lvlJc w:val="left"/>
      <w:pPr>
        <w:tabs>
          <w:tab w:val="num" w:pos="2880"/>
        </w:tabs>
        <w:ind w:left="2880" w:hanging="360"/>
      </w:pPr>
    </w:lvl>
    <w:lvl w:ilvl="4" w:tplc="3A9A7EAE" w:tentative="1">
      <w:start w:val="1"/>
      <w:numFmt w:val="decimal"/>
      <w:lvlText w:val="%5."/>
      <w:lvlJc w:val="left"/>
      <w:pPr>
        <w:tabs>
          <w:tab w:val="num" w:pos="3600"/>
        </w:tabs>
        <w:ind w:left="3600" w:hanging="360"/>
      </w:pPr>
    </w:lvl>
    <w:lvl w:ilvl="5" w:tplc="492457C6" w:tentative="1">
      <w:start w:val="1"/>
      <w:numFmt w:val="decimal"/>
      <w:lvlText w:val="%6."/>
      <w:lvlJc w:val="left"/>
      <w:pPr>
        <w:tabs>
          <w:tab w:val="num" w:pos="4320"/>
        </w:tabs>
        <w:ind w:left="4320" w:hanging="360"/>
      </w:pPr>
    </w:lvl>
    <w:lvl w:ilvl="6" w:tplc="C3983B54" w:tentative="1">
      <w:start w:val="1"/>
      <w:numFmt w:val="decimal"/>
      <w:lvlText w:val="%7."/>
      <w:lvlJc w:val="left"/>
      <w:pPr>
        <w:tabs>
          <w:tab w:val="num" w:pos="5040"/>
        </w:tabs>
        <w:ind w:left="5040" w:hanging="360"/>
      </w:pPr>
    </w:lvl>
    <w:lvl w:ilvl="7" w:tplc="9A0A1A14" w:tentative="1">
      <w:start w:val="1"/>
      <w:numFmt w:val="decimal"/>
      <w:lvlText w:val="%8."/>
      <w:lvlJc w:val="left"/>
      <w:pPr>
        <w:tabs>
          <w:tab w:val="num" w:pos="5760"/>
        </w:tabs>
        <w:ind w:left="5760" w:hanging="360"/>
      </w:pPr>
    </w:lvl>
    <w:lvl w:ilvl="8" w:tplc="D08042DA" w:tentative="1">
      <w:start w:val="1"/>
      <w:numFmt w:val="decimal"/>
      <w:lvlText w:val="%9."/>
      <w:lvlJc w:val="left"/>
      <w:pPr>
        <w:tabs>
          <w:tab w:val="num" w:pos="6480"/>
        </w:tabs>
        <w:ind w:left="6480" w:hanging="360"/>
      </w:pPr>
    </w:lvl>
  </w:abstractNum>
  <w:abstractNum w:abstractNumId="21" w15:restartNumberingAfterBreak="0">
    <w:nsid w:val="6AC563E8"/>
    <w:multiLevelType w:val="hybridMultilevel"/>
    <w:tmpl w:val="292CDB7A"/>
    <w:lvl w:ilvl="0" w:tplc="5B6EEE1A">
      <w:start w:val="1"/>
      <w:numFmt w:val="bullet"/>
      <w:lvlText w:val="•"/>
      <w:lvlJc w:val="left"/>
      <w:pPr>
        <w:tabs>
          <w:tab w:val="num" w:pos="720"/>
        </w:tabs>
        <w:ind w:left="720" w:hanging="360"/>
      </w:pPr>
      <w:rPr>
        <w:rFonts w:ascii="Arial" w:hAnsi="Arial" w:hint="default"/>
      </w:rPr>
    </w:lvl>
    <w:lvl w:ilvl="1" w:tplc="1A9C4F16" w:tentative="1">
      <w:start w:val="1"/>
      <w:numFmt w:val="bullet"/>
      <w:lvlText w:val="•"/>
      <w:lvlJc w:val="left"/>
      <w:pPr>
        <w:tabs>
          <w:tab w:val="num" w:pos="1440"/>
        </w:tabs>
        <w:ind w:left="1440" w:hanging="360"/>
      </w:pPr>
      <w:rPr>
        <w:rFonts w:ascii="Arial" w:hAnsi="Arial" w:hint="default"/>
      </w:rPr>
    </w:lvl>
    <w:lvl w:ilvl="2" w:tplc="5ED817D6" w:tentative="1">
      <w:start w:val="1"/>
      <w:numFmt w:val="bullet"/>
      <w:lvlText w:val="•"/>
      <w:lvlJc w:val="left"/>
      <w:pPr>
        <w:tabs>
          <w:tab w:val="num" w:pos="2160"/>
        </w:tabs>
        <w:ind w:left="2160" w:hanging="360"/>
      </w:pPr>
      <w:rPr>
        <w:rFonts w:ascii="Arial" w:hAnsi="Arial" w:hint="default"/>
      </w:rPr>
    </w:lvl>
    <w:lvl w:ilvl="3" w:tplc="E97A8A5A" w:tentative="1">
      <w:start w:val="1"/>
      <w:numFmt w:val="bullet"/>
      <w:lvlText w:val="•"/>
      <w:lvlJc w:val="left"/>
      <w:pPr>
        <w:tabs>
          <w:tab w:val="num" w:pos="2880"/>
        </w:tabs>
        <w:ind w:left="2880" w:hanging="360"/>
      </w:pPr>
      <w:rPr>
        <w:rFonts w:ascii="Arial" w:hAnsi="Arial" w:hint="default"/>
      </w:rPr>
    </w:lvl>
    <w:lvl w:ilvl="4" w:tplc="43EE8DDA" w:tentative="1">
      <w:start w:val="1"/>
      <w:numFmt w:val="bullet"/>
      <w:lvlText w:val="•"/>
      <w:lvlJc w:val="left"/>
      <w:pPr>
        <w:tabs>
          <w:tab w:val="num" w:pos="3600"/>
        </w:tabs>
        <w:ind w:left="3600" w:hanging="360"/>
      </w:pPr>
      <w:rPr>
        <w:rFonts w:ascii="Arial" w:hAnsi="Arial" w:hint="default"/>
      </w:rPr>
    </w:lvl>
    <w:lvl w:ilvl="5" w:tplc="5E729E82" w:tentative="1">
      <w:start w:val="1"/>
      <w:numFmt w:val="bullet"/>
      <w:lvlText w:val="•"/>
      <w:lvlJc w:val="left"/>
      <w:pPr>
        <w:tabs>
          <w:tab w:val="num" w:pos="4320"/>
        </w:tabs>
        <w:ind w:left="4320" w:hanging="360"/>
      </w:pPr>
      <w:rPr>
        <w:rFonts w:ascii="Arial" w:hAnsi="Arial" w:hint="default"/>
      </w:rPr>
    </w:lvl>
    <w:lvl w:ilvl="6" w:tplc="638C62BE" w:tentative="1">
      <w:start w:val="1"/>
      <w:numFmt w:val="bullet"/>
      <w:lvlText w:val="•"/>
      <w:lvlJc w:val="left"/>
      <w:pPr>
        <w:tabs>
          <w:tab w:val="num" w:pos="5040"/>
        </w:tabs>
        <w:ind w:left="5040" w:hanging="360"/>
      </w:pPr>
      <w:rPr>
        <w:rFonts w:ascii="Arial" w:hAnsi="Arial" w:hint="default"/>
      </w:rPr>
    </w:lvl>
    <w:lvl w:ilvl="7" w:tplc="6DF6FABE" w:tentative="1">
      <w:start w:val="1"/>
      <w:numFmt w:val="bullet"/>
      <w:lvlText w:val="•"/>
      <w:lvlJc w:val="left"/>
      <w:pPr>
        <w:tabs>
          <w:tab w:val="num" w:pos="5760"/>
        </w:tabs>
        <w:ind w:left="5760" w:hanging="360"/>
      </w:pPr>
      <w:rPr>
        <w:rFonts w:ascii="Arial" w:hAnsi="Arial" w:hint="default"/>
      </w:rPr>
    </w:lvl>
    <w:lvl w:ilvl="8" w:tplc="F6CEED2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C537077"/>
    <w:multiLevelType w:val="multilevel"/>
    <w:tmpl w:val="AEFA5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8981F8D"/>
    <w:multiLevelType w:val="hybridMultilevel"/>
    <w:tmpl w:val="3476EF66"/>
    <w:lvl w:ilvl="0" w:tplc="AABA5074">
      <w:start w:val="1"/>
      <w:numFmt w:val="bullet"/>
      <w:lvlText w:val="•"/>
      <w:lvlJc w:val="left"/>
      <w:pPr>
        <w:tabs>
          <w:tab w:val="num" w:pos="720"/>
        </w:tabs>
        <w:ind w:left="720" w:hanging="360"/>
      </w:pPr>
      <w:rPr>
        <w:rFonts w:ascii="Arial" w:hAnsi="Arial" w:hint="default"/>
      </w:rPr>
    </w:lvl>
    <w:lvl w:ilvl="1" w:tplc="D172AF4A" w:tentative="1">
      <w:start w:val="1"/>
      <w:numFmt w:val="bullet"/>
      <w:lvlText w:val="•"/>
      <w:lvlJc w:val="left"/>
      <w:pPr>
        <w:tabs>
          <w:tab w:val="num" w:pos="1440"/>
        </w:tabs>
        <w:ind w:left="1440" w:hanging="360"/>
      </w:pPr>
      <w:rPr>
        <w:rFonts w:ascii="Arial" w:hAnsi="Arial" w:hint="default"/>
      </w:rPr>
    </w:lvl>
    <w:lvl w:ilvl="2" w:tplc="4CAA6792" w:tentative="1">
      <w:start w:val="1"/>
      <w:numFmt w:val="bullet"/>
      <w:lvlText w:val="•"/>
      <w:lvlJc w:val="left"/>
      <w:pPr>
        <w:tabs>
          <w:tab w:val="num" w:pos="2160"/>
        </w:tabs>
        <w:ind w:left="2160" w:hanging="360"/>
      </w:pPr>
      <w:rPr>
        <w:rFonts w:ascii="Arial" w:hAnsi="Arial" w:hint="default"/>
      </w:rPr>
    </w:lvl>
    <w:lvl w:ilvl="3" w:tplc="BF049D08" w:tentative="1">
      <w:start w:val="1"/>
      <w:numFmt w:val="bullet"/>
      <w:lvlText w:val="•"/>
      <w:lvlJc w:val="left"/>
      <w:pPr>
        <w:tabs>
          <w:tab w:val="num" w:pos="2880"/>
        </w:tabs>
        <w:ind w:left="2880" w:hanging="360"/>
      </w:pPr>
      <w:rPr>
        <w:rFonts w:ascii="Arial" w:hAnsi="Arial" w:hint="default"/>
      </w:rPr>
    </w:lvl>
    <w:lvl w:ilvl="4" w:tplc="C93C8A40" w:tentative="1">
      <w:start w:val="1"/>
      <w:numFmt w:val="bullet"/>
      <w:lvlText w:val="•"/>
      <w:lvlJc w:val="left"/>
      <w:pPr>
        <w:tabs>
          <w:tab w:val="num" w:pos="3600"/>
        </w:tabs>
        <w:ind w:left="3600" w:hanging="360"/>
      </w:pPr>
      <w:rPr>
        <w:rFonts w:ascii="Arial" w:hAnsi="Arial" w:hint="default"/>
      </w:rPr>
    </w:lvl>
    <w:lvl w:ilvl="5" w:tplc="22C2C294" w:tentative="1">
      <w:start w:val="1"/>
      <w:numFmt w:val="bullet"/>
      <w:lvlText w:val="•"/>
      <w:lvlJc w:val="left"/>
      <w:pPr>
        <w:tabs>
          <w:tab w:val="num" w:pos="4320"/>
        </w:tabs>
        <w:ind w:left="4320" w:hanging="360"/>
      </w:pPr>
      <w:rPr>
        <w:rFonts w:ascii="Arial" w:hAnsi="Arial" w:hint="default"/>
      </w:rPr>
    </w:lvl>
    <w:lvl w:ilvl="6" w:tplc="3B5ED4C4" w:tentative="1">
      <w:start w:val="1"/>
      <w:numFmt w:val="bullet"/>
      <w:lvlText w:val="•"/>
      <w:lvlJc w:val="left"/>
      <w:pPr>
        <w:tabs>
          <w:tab w:val="num" w:pos="5040"/>
        </w:tabs>
        <w:ind w:left="5040" w:hanging="360"/>
      </w:pPr>
      <w:rPr>
        <w:rFonts w:ascii="Arial" w:hAnsi="Arial" w:hint="default"/>
      </w:rPr>
    </w:lvl>
    <w:lvl w:ilvl="7" w:tplc="08B091B6" w:tentative="1">
      <w:start w:val="1"/>
      <w:numFmt w:val="bullet"/>
      <w:lvlText w:val="•"/>
      <w:lvlJc w:val="left"/>
      <w:pPr>
        <w:tabs>
          <w:tab w:val="num" w:pos="5760"/>
        </w:tabs>
        <w:ind w:left="5760" w:hanging="360"/>
      </w:pPr>
      <w:rPr>
        <w:rFonts w:ascii="Arial" w:hAnsi="Arial" w:hint="default"/>
      </w:rPr>
    </w:lvl>
    <w:lvl w:ilvl="8" w:tplc="9E98A99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8EF2929"/>
    <w:multiLevelType w:val="multilevel"/>
    <w:tmpl w:val="86586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D4E7248"/>
    <w:multiLevelType w:val="hybridMultilevel"/>
    <w:tmpl w:val="12F21BD0"/>
    <w:lvl w:ilvl="0" w:tplc="611E498A">
      <w:start w:val="1"/>
      <w:numFmt w:val="bullet"/>
      <w:lvlText w:val="•"/>
      <w:lvlJc w:val="left"/>
      <w:pPr>
        <w:tabs>
          <w:tab w:val="num" w:pos="720"/>
        </w:tabs>
        <w:ind w:left="720" w:hanging="360"/>
      </w:pPr>
      <w:rPr>
        <w:rFonts w:ascii="Arial" w:hAnsi="Arial" w:hint="default"/>
      </w:rPr>
    </w:lvl>
    <w:lvl w:ilvl="1" w:tplc="9AC2AB70" w:tentative="1">
      <w:start w:val="1"/>
      <w:numFmt w:val="bullet"/>
      <w:lvlText w:val="•"/>
      <w:lvlJc w:val="left"/>
      <w:pPr>
        <w:tabs>
          <w:tab w:val="num" w:pos="1440"/>
        </w:tabs>
        <w:ind w:left="1440" w:hanging="360"/>
      </w:pPr>
      <w:rPr>
        <w:rFonts w:ascii="Arial" w:hAnsi="Arial" w:hint="default"/>
      </w:rPr>
    </w:lvl>
    <w:lvl w:ilvl="2" w:tplc="867A7B66" w:tentative="1">
      <w:start w:val="1"/>
      <w:numFmt w:val="bullet"/>
      <w:lvlText w:val="•"/>
      <w:lvlJc w:val="left"/>
      <w:pPr>
        <w:tabs>
          <w:tab w:val="num" w:pos="2160"/>
        </w:tabs>
        <w:ind w:left="2160" w:hanging="360"/>
      </w:pPr>
      <w:rPr>
        <w:rFonts w:ascii="Arial" w:hAnsi="Arial" w:hint="default"/>
      </w:rPr>
    </w:lvl>
    <w:lvl w:ilvl="3" w:tplc="5E0677EE" w:tentative="1">
      <w:start w:val="1"/>
      <w:numFmt w:val="bullet"/>
      <w:lvlText w:val="•"/>
      <w:lvlJc w:val="left"/>
      <w:pPr>
        <w:tabs>
          <w:tab w:val="num" w:pos="2880"/>
        </w:tabs>
        <w:ind w:left="2880" w:hanging="360"/>
      </w:pPr>
      <w:rPr>
        <w:rFonts w:ascii="Arial" w:hAnsi="Arial" w:hint="default"/>
      </w:rPr>
    </w:lvl>
    <w:lvl w:ilvl="4" w:tplc="7088AA96" w:tentative="1">
      <w:start w:val="1"/>
      <w:numFmt w:val="bullet"/>
      <w:lvlText w:val="•"/>
      <w:lvlJc w:val="left"/>
      <w:pPr>
        <w:tabs>
          <w:tab w:val="num" w:pos="3600"/>
        </w:tabs>
        <w:ind w:left="3600" w:hanging="360"/>
      </w:pPr>
      <w:rPr>
        <w:rFonts w:ascii="Arial" w:hAnsi="Arial" w:hint="default"/>
      </w:rPr>
    </w:lvl>
    <w:lvl w:ilvl="5" w:tplc="C5BEAD0A" w:tentative="1">
      <w:start w:val="1"/>
      <w:numFmt w:val="bullet"/>
      <w:lvlText w:val="•"/>
      <w:lvlJc w:val="left"/>
      <w:pPr>
        <w:tabs>
          <w:tab w:val="num" w:pos="4320"/>
        </w:tabs>
        <w:ind w:left="4320" w:hanging="360"/>
      </w:pPr>
      <w:rPr>
        <w:rFonts w:ascii="Arial" w:hAnsi="Arial" w:hint="default"/>
      </w:rPr>
    </w:lvl>
    <w:lvl w:ilvl="6" w:tplc="C9C41B82" w:tentative="1">
      <w:start w:val="1"/>
      <w:numFmt w:val="bullet"/>
      <w:lvlText w:val="•"/>
      <w:lvlJc w:val="left"/>
      <w:pPr>
        <w:tabs>
          <w:tab w:val="num" w:pos="5040"/>
        </w:tabs>
        <w:ind w:left="5040" w:hanging="360"/>
      </w:pPr>
      <w:rPr>
        <w:rFonts w:ascii="Arial" w:hAnsi="Arial" w:hint="default"/>
      </w:rPr>
    </w:lvl>
    <w:lvl w:ilvl="7" w:tplc="907EB3B6" w:tentative="1">
      <w:start w:val="1"/>
      <w:numFmt w:val="bullet"/>
      <w:lvlText w:val="•"/>
      <w:lvlJc w:val="left"/>
      <w:pPr>
        <w:tabs>
          <w:tab w:val="num" w:pos="5760"/>
        </w:tabs>
        <w:ind w:left="5760" w:hanging="360"/>
      </w:pPr>
      <w:rPr>
        <w:rFonts w:ascii="Arial" w:hAnsi="Arial" w:hint="default"/>
      </w:rPr>
    </w:lvl>
    <w:lvl w:ilvl="8" w:tplc="05723ECA" w:tentative="1">
      <w:start w:val="1"/>
      <w:numFmt w:val="bullet"/>
      <w:lvlText w:val="•"/>
      <w:lvlJc w:val="left"/>
      <w:pPr>
        <w:tabs>
          <w:tab w:val="num" w:pos="6480"/>
        </w:tabs>
        <w:ind w:left="6480" w:hanging="360"/>
      </w:pPr>
      <w:rPr>
        <w:rFonts w:ascii="Arial" w:hAnsi="Arial" w:hint="default"/>
      </w:rPr>
    </w:lvl>
  </w:abstractNum>
  <w:num w:numId="1" w16cid:durableId="237055066">
    <w:abstractNumId w:val="13"/>
  </w:num>
  <w:num w:numId="2" w16cid:durableId="7409420">
    <w:abstractNumId w:val="2"/>
  </w:num>
  <w:num w:numId="3" w16cid:durableId="942153277">
    <w:abstractNumId w:val="11"/>
  </w:num>
  <w:num w:numId="4" w16cid:durableId="972639073">
    <w:abstractNumId w:val="0"/>
  </w:num>
  <w:num w:numId="5" w16cid:durableId="407849802">
    <w:abstractNumId w:val="20"/>
  </w:num>
  <w:num w:numId="6" w16cid:durableId="1046178062">
    <w:abstractNumId w:val="6"/>
  </w:num>
  <w:num w:numId="7" w16cid:durableId="921256491">
    <w:abstractNumId w:val="15"/>
  </w:num>
  <w:num w:numId="8" w16cid:durableId="218245194">
    <w:abstractNumId w:val="7"/>
  </w:num>
  <w:num w:numId="9" w16cid:durableId="230308544">
    <w:abstractNumId w:val="17"/>
  </w:num>
  <w:num w:numId="10" w16cid:durableId="452985134">
    <w:abstractNumId w:val="10"/>
  </w:num>
  <w:num w:numId="11" w16cid:durableId="340209302">
    <w:abstractNumId w:val="8"/>
  </w:num>
  <w:num w:numId="12" w16cid:durableId="1075206075">
    <w:abstractNumId w:val="4"/>
  </w:num>
  <w:num w:numId="13" w16cid:durableId="159515633">
    <w:abstractNumId w:val="23"/>
  </w:num>
  <w:num w:numId="14" w16cid:durableId="106245466">
    <w:abstractNumId w:val="16"/>
  </w:num>
  <w:num w:numId="15" w16cid:durableId="939875799">
    <w:abstractNumId w:val="5"/>
  </w:num>
  <w:num w:numId="16" w16cid:durableId="560023000">
    <w:abstractNumId w:val="25"/>
  </w:num>
  <w:num w:numId="17" w16cid:durableId="379747848">
    <w:abstractNumId w:val="14"/>
  </w:num>
  <w:num w:numId="18" w16cid:durableId="1040935522">
    <w:abstractNumId w:val="1"/>
  </w:num>
  <w:num w:numId="19" w16cid:durableId="882402192">
    <w:abstractNumId w:val="21"/>
  </w:num>
  <w:num w:numId="20" w16cid:durableId="1534154540">
    <w:abstractNumId w:val="19"/>
  </w:num>
  <w:num w:numId="21" w16cid:durableId="1819303540">
    <w:abstractNumId w:val="9"/>
  </w:num>
  <w:num w:numId="22" w16cid:durableId="259875797">
    <w:abstractNumId w:val="24"/>
  </w:num>
  <w:num w:numId="23" w16cid:durableId="778110905">
    <w:abstractNumId w:val="18"/>
  </w:num>
  <w:num w:numId="24" w16cid:durableId="625235694">
    <w:abstractNumId w:val="3"/>
  </w:num>
  <w:num w:numId="25" w16cid:durableId="1136678689">
    <w:abstractNumId w:val="12"/>
  </w:num>
  <w:num w:numId="26" w16cid:durableId="987171422">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B5308"/>
    <w:rsid w:val="0015317C"/>
    <w:rsid w:val="00155CDC"/>
    <w:rsid w:val="00157492"/>
    <w:rsid w:val="0018057B"/>
    <w:rsid w:val="001C6D61"/>
    <w:rsid w:val="00211C25"/>
    <w:rsid w:val="00243CE5"/>
    <w:rsid w:val="00260C83"/>
    <w:rsid w:val="002E1A2D"/>
    <w:rsid w:val="00302E28"/>
    <w:rsid w:val="00357617"/>
    <w:rsid w:val="00371CAB"/>
    <w:rsid w:val="00375285"/>
    <w:rsid w:val="00391368"/>
    <w:rsid w:val="003B478B"/>
    <w:rsid w:val="003B5F1E"/>
    <w:rsid w:val="003E1CE3"/>
    <w:rsid w:val="003F5F6E"/>
    <w:rsid w:val="00410951"/>
    <w:rsid w:val="0044521F"/>
    <w:rsid w:val="0046363F"/>
    <w:rsid w:val="004729F9"/>
    <w:rsid w:val="00493313"/>
    <w:rsid w:val="004A497C"/>
    <w:rsid w:val="00560CF9"/>
    <w:rsid w:val="00595853"/>
    <w:rsid w:val="005E1AFD"/>
    <w:rsid w:val="005F25BB"/>
    <w:rsid w:val="00606557"/>
    <w:rsid w:val="00637B75"/>
    <w:rsid w:val="00670670"/>
    <w:rsid w:val="00693DF6"/>
    <w:rsid w:val="006C04FC"/>
    <w:rsid w:val="006E2863"/>
    <w:rsid w:val="006F5879"/>
    <w:rsid w:val="006F60C2"/>
    <w:rsid w:val="0075427F"/>
    <w:rsid w:val="007A2F37"/>
    <w:rsid w:val="007B046E"/>
    <w:rsid w:val="007B7B95"/>
    <w:rsid w:val="007D552B"/>
    <w:rsid w:val="007F2ED6"/>
    <w:rsid w:val="007F3253"/>
    <w:rsid w:val="0088518B"/>
    <w:rsid w:val="008B49CD"/>
    <w:rsid w:val="008C0CDF"/>
    <w:rsid w:val="008F4EA0"/>
    <w:rsid w:val="008F4F15"/>
    <w:rsid w:val="008F7F29"/>
    <w:rsid w:val="00942786"/>
    <w:rsid w:val="0094527C"/>
    <w:rsid w:val="009731FD"/>
    <w:rsid w:val="0097459B"/>
    <w:rsid w:val="009A73B8"/>
    <w:rsid w:val="00A059CB"/>
    <w:rsid w:val="00A35C8D"/>
    <w:rsid w:val="00A37C53"/>
    <w:rsid w:val="00A66E19"/>
    <w:rsid w:val="00AA2276"/>
    <w:rsid w:val="00AB46CF"/>
    <w:rsid w:val="00AC6BAE"/>
    <w:rsid w:val="00AF7041"/>
    <w:rsid w:val="00B302E6"/>
    <w:rsid w:val="00B55584"/>
    <w:rsid w:val="00B75691"/>
    <w:rsid w:val="00BB685D"/>
    <w:rsid w:val="00BE68D7"/>
    <w:rsid w:val="00C11CEB"/>
    <w:rsid w:val="00CB7217"/>
    <w:rsid w:val="00D008A1"/>
    <w:rsid w:val="00D2129F"/>
    <w:rsid w:val="00D277B8"/>
    <w:rsid w:val="00D665BF"/>
    <w:rsid w:val="00D671C9"/>
    <w:rsid w:val="00D733FF"/>
    <w:rsid w:val="00D979B4"/>
    <w:rsid w:val="00DC015A"/>
    <w:rsid w:val="00DC7C66"/>
    <w:rsid w:val="00DD0662"/>
    <w:rsid w:val="00DE2670"/>
    <w:rsid w:val="00E43F41"/>
    <w:rsid w:val="00E62114"/>
    <w:rsid w:val="00E834C1"/>
    <w:rsid w:val="00E915D7"/>
    <w:rsid w:val="00EC122A"/>
    <w:rsid w:val="00F46722"/>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155CDC"/>
    <w:pPr>
      <w:tabs>
        <w:tab w:val="center" w:pos="4680"/>
        <w:tab w:val="right" w:pos="9360"/>
      </w:tabs>
    </w:pPr>
  </w:style>
  <w:style w:type="character" w:customStyle="1" w:styleId="HeaderChar">
    <w:name w:val="Header Char"/>
    <w:basedOn w:val="DefaultParagraphFont"/>
    <w:link w:val="Header"/>
    <w:uiPriority w:val="99"/>
    <w:rsid w:val="00155CDC"/>
  </w:style>
  <w:style w:type="paragraph" w:styleId="Footer">
    <w:name w:val="footer"/>
    <w:basedOn w:val="Normal"/>
    <w:link w:val="FooterChar"/>
    <w:uiPriority w:val="99"/>
    <w:unhideWhenUsed/>
    <w:rsid w:val="00155CDC"/>
    <w:pPr>
      <w:tabs>
        <w:tab w:val="center" w:pos="4680"/>
        <w:tab w:val="right" w:pos="9360"/>
      </w:tabs>
    </w:pPr>
  </w:style>
  <w:style w:type="character" w:customStyle="1" w:styleId="FooterChar">
    <w:name w:val="Footer Char"/>
    <w:basedOn w:val="DefaultParagraphFont"/>
    <w:link w:val="Footer"/>
    <w:uiPriority w:val="99"/>
    <w:rsid w:val="00155C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hyperlink" Target="https://doi.org/10.1016/j.hrmr.2021.100876" TargetMode="External"/><Relationship Id="rId21" Type="http://schemas.openxmlformats.org/officeDocument/2006/relationships/image" Target="media/image8.png"/><Relationship Id="rId34" Type="http://schemas.openxmlformats.org/officeDocument/2006/relationships/hyperlink" Target="https://doi.org/10.1177/1470594X211015467" TargetMode="External"/><Relationship Id="rId42" Type="http://schemas.openxmlformats.org/officeDocument/2006/relationships/hyperlink" Target="https://link.springer.com/chapter/10.1007/978-3-031-58912-6_4"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applewebdata://6E0D80A8-C114-4A10-9B41-DD40DCE41773/" TargetMode="External"/><Relationship Id="rId29" Type="http://schemas.openxmlformats.org/officeDocument/2006/relationships/hyperlink" Target="https://doi.org/10.1108/S1574-07652023009"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1.png"/><Relationship Id="rId32" Type="http://schemas.openxmlformats.org/officeDocument/2006/relationships/hyperlink" Target="https://www.ilo.org" TargetMode="External"/><Relationship Id="rId37" Type="http://schemas.openxmlformats.org/officeDocument/2006/relationships/hyperlink" Target="https://www.ceeol.com/search/article-detail?id=1055945" TargetMode="External"/><Relationship Id="rId40" Type="http://schemas.openxmlformats.org/officeDocument/2006/relationships/hyperlink" Target="https://books.google.com/books?hl=en&amp;lr=&amp;id=Gq9bEQAAQBAJ&amp;oi=fnd&amp;pg=PA71&amp;dq=Mishra,+M.+S.+P.+(2025).+Gig+Economy+and+Labour+Law:+A+New+Frontier.+The+Gig+Economy+Revolution:+Rethinking+Talent+Management,+71.&amp;ots=bok2pu7yDC&amp;sig=04_IcTeFw55oAjYm6ZKTWMvB_vc" TargetMode="External"/><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applewebdata://6E0D80A8-C114-4A10-9B41-DD40DCE41773/" TargetMode="External"/><Relationship Id="rId23" Type="http://schemas.openxmlformats.org/officeDocument/2006/relationships/image" Target="media/image10.png"/><Relationship Id="rId28" Type="http://schemas.openxmlformats.org/officeDocument/2006/relationships/hyperlink" Target="https://doi.org/10.1111/ilr.12219" TargetMode="External"/><Relationship Id="rId36" Type="http://schemas.openxmlformats.org/officeDocument/2006/relationships/hyperlink" Target="https://doi.org/10.1002/hrm.22268" TargetMode="External"/><Relationship Id="rId10" Type="http://schemas.openxmlformats.org/officeDocument/2006/relationships/image" Target="media/image1.png"/><Relationship Id="rId19" Type="http://schemas.openxmlformats.org/officeDocument/2006/relationships/hyperlink" Target="applewebdata://5B4463A8-1DE5-4F6F-88CA-652567A4E708/" TargetMode="External"/><Relationship Id="rId31" Type="http://schemas.openxmlformats.org/officeDocument/2006/relationships/hyperlink" Target="https://www.ilo.org" TargetMode="External"/><Relationship Id="rId44"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s://doi.org/10.1177/01708406211010988" TargetMode="External"/><Relationship Id="rId35" Type="http://schemas.openxmlformats.org/officeDocument/2006/relationships/hyperlink" Target="https://doi.org/10.1080/07294360.2023.2292660" TargetMode="External"/><Relationship Id="rId43" Type="http://schemas.openxmlformats.org/officeDocument/2006/relationships/hyperlink" Target="https://doi.org/10.1145/3710902"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applewebdata://6E0D80A8-C114-4A10-9B41-DD40DCE41773/" TargetMode="External"/><Relationship Id="rId25" Type="http://schemas.openxmlformats.org/officeDocument/2006/relationships/image" Target="media/image12.png"/><Relationship Id="rId33" Type="http://schemas.openxmlformats.org/officeDocument/2006/relationships/hyperlink" Target="https://heinonline.org/HOL/LandingPage?handle=hein.journals/frdurb49&amp;div=36&amp;id=&amp;page=" TargetMode="External"/><Relationship Id="rId38" Type="http://schemas.openxmlformats.org/officeDocument/2006/relationships/hyperlink" Target="https://doi.org/10.3390/soc11020050" TargetMode="Externa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hyperlink" Target="https://www.ceeol.com/search/article-detail?id=997390"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1795F49-E4A8-4342-A204-8ED891E0E7C4}">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2.xml><?xml version="1.0" encoding="utf-8"?>
<ds:datastoreItem xmlns:ds="http://schemas.openxmlformats.org/officeDocument/2006/customXml" ds:itemID="{C1387DCB-8175-4956-BE95-A002C020A3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5BCDBE-ACCA-4A56-977B-77DEC12B7431}">
  <ds:schemaRefs>
    <ds:schemaRef ds:uri="http://schemas.microsoft.com/sharepoint/v3/contenttype/forms"/>
  </ds:schemaRefs>
</ds:datastoreItem>
</file>

<file path=docMetadata/LabelInfo.xml><?xml version="1.0" encoding="utf-8"?>
<clbl:labelList xmlns:clbl="http://schemas.microsoft.com/office/2020/mipLabelMetadata">
  <clbl:label id="{15133fe7-1c2b-4471-9547-1712f530023a}" enabled="1" method="Privileged" siteId="{a80de9e1-27b6-44c9-87e5-011fb722a834}" contentBits="0" removed="0"/>
</clbl:labelList>
</file>

<file path=docProps/app.xml><?xml version="1.0" encoding="utf-8"?>
<Properties xmlns="http://schemas.openxmlformats.org/officeDocument/2006/extended-properties" xmlns:vt="http://schemas.openxmlformats.org/officeDocument/2006/docPropsVTypes">
  <Template>Normal</Template>
  <TotalTime>5</TotalTime>
  <Pages>24</Pages>
  <Words>4933</Words>
  <Characters>28119</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32987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11</cp:revision>
  <dcterms:created xsi:type="dcterms:W3CDTF">2026-05-19T19:02:00Z</dcterms:created>
  <dcterms:modified xsi:type="dcterms:W3CDTF">2026-05-19T19:07:00Z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7545300</vt:r8>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SIP_Label_15133fe7-1c2b-4471-9547-1712f530023a_Enabled">
    <vt:lpwstr>true</vt:lpwstr>
  </property>
  <property fmtid="{D5CDD505-2E9C-101B-9397-08002B2CF9AE}" pid="8" name="MSIP_Label_15133fe7-1c2b-4471-9547-1712f530023a_SetDate">
    <vt:lpwstr>2026-05-19T19:02:23Z</vt:lpwstr>
  </property>
  <property fmtid="{D5CDD505-2E9C-101B-9397-08002B2CF9AE}" pid="9" name="MSIP_Label_15133fe7-1c2b-4471-9547-1712f530023a_Method">
    <vt:lpwstr>Standard</vt:lpwstr>
  </property>
  <property fmtid="{D5CDD505-2E9C-101B-9397-08002B2CF9AE}" pid="10" name="MSIP_Label_15133fe7-1c2b-4471-9547-1712f530023a_Name">
    <vt:lpwstr>Public</vt:lpwstr>
  </property>
  <property fmtid="{D5CDD505-2E9C-101B-9397-08002B2CF9AE}" pid="11" name="MSIP_Label_15133fe7-1c2b-4471-9547-1712f530023a_SiteId">
    <vt:lpwstr>a80de9e1-27b6-44c9-87e5-011fb722a834</vt:lpwstr>
  </property>
  <property fmtid="{D5CDD505-2E9C-101B-9397-08002B2CF9AE}" pid="12" name="MSIP_Label_15133fe7-1c2b-4471-9547-1712f530023a_ActionId">
    <vt:lpwstr>f6c33d80-5998-4eb3-8e13-bd241dd8e20c</vt:lpwstr>
  </property>
  <property fmtid="{D5CDD505-2E9C-101B-9397-08002B2CF9AE}" pid="13" name="MSIP_Label_15133fe7-1c2b-4471-9547-1712f530023a_ContentBits">
    <vt:lpwstr>0</vt:lpwstr>
  </property>
</Properties>
</file>